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C5" w:rsidRDefault="005C4AC5" w:rsidP="005C4AC5">
      <w:pPr>
        <w:rPr>
          <w:b/>
          <w:sz w:val="28"/>
          <w:szCs w:val="28"/>
          <w:lang w:val="sr-Latn-RS"/>
        </w:rPr>
      </w:pPr>
    </w:p>
    <w:p w:rsidR="009019C3" w:rsidRPr="005D5FDF" w:rsidRDefault="005B65A9" w:rsidP="005B65A9">
      <w:pPr>
        <w:jc w:val="center"/>
        <w:rPr>
          <w:rFonts w:ascii="Times New Roman" w:hAnsi="Times New Roman" w:cs="Times New Roman"/>
          <w:b/>
          <w:sz w:val="28"/>
          <w:szCs w:val="28"/>
        </w:rPr>
      </w:pPr>
      <w:r w:rsidRPr="005D5FDF">
        <w:rPr>
          <w:rFonts w:ascii="Times New Roman" w:hAnsi="Times New Roman" w:cs="Times New Roman"/>
          <w:b/>
          <w:sz w:val="28"/>
          <w:szCs w:val="28"/>
        </w:rPr>
        <w:t>Кратак приказ Нацрта буџета</w:t>
      </w:r>
    </w:p>
    <w:p w:rsidR="005B65A9" w:rsidRPr="005D5FDF" w:rsidRDefault="005B65A9" w:rsidP="005B65A9">
      <w:pPr>
        <w:jc w:val="center"/>
        <w:rPr>
          <w:rFonts w:ascii="Times New Roman" w:hAnsi="Times New Roman" w:cs="Times New Roman"/>
          <w:b/>
          <w:sz w:val="28"/>
          <w:szCs w:val="28"/>
        </w:rPr>
      </w:pPr>
      <w:r w:rsidRPr="005D5FDF">
        <w:rPr>
          <w:rFonts w:ascii="Times New Roman" w:hAnsi="Times New Roman" w:cs="Times New Roman"/>
          <w:b/>
          <w:sz w:val="28"/>
          <w:szCs w:val="28"/>
        </w:rPr>
        <w:t>Градске општине Костолц</w:t>
      </w:r>
    </w:p>
    <w:p w:rsidR="005B65A9" w:rsidRPr="005D5FDF" w:rsidRDefault="005C4AC5" w:rsidP="005B65A9">
      <w:pPr>
        <w:jc w:val="center"/>
        <w:rPr>
          <w:rFonts w:ascii="Times New Roman" w:hAnsi="Times New Roman" w:cs="Times New Roman"/>
          <w:b/>
          <w:sz w:val="28"/>
          <w:szCs w:val="28"/>
        </w:rPr>
      </w:pPr>
      <w:r w:rsidRPr="005D5FDF">
        <w:rPr>
          <w:rFonts w:ascii="Times New Roman" w:hAnsi="Times New Roman" w:cs="Times New Roman"/>
          <w:b/>
          <w:sz w:val="28"/>
          <w:szCs w:val="28"/>
        </w:rPr>
        <w:t>за 20</w:t>
      </w:r>
      <w:r w:rsidRPr="005D5FDF">
        <w:rPr>
          <w:rFonts w:ascii="Times New Roman" w:hAnsi="Times New Roman" w:cs="Times New Roman"/>
          <w:b/>
          <w:sz w:val="28"/>
          <w:szCs w:val="28"/>
          <w:lang w:val="sr-Latn-RS"/>
        </w:rPr>
        <w:t>20</w:t>
      </w:r>
      <w:r w:rsidR="005B65A9" w:rsidRPr="005D5FDF">
        <w:rPr>
          <w:rFonts w:ascii="Times New Roman" w:hAnsi="Times New Roman" w:cs="Times New Roman"/>
          <w:b/>
          <w:sz w:val="28"/>
          <w:szCs w:val="28"/>
        </w:rPr>
        <w:t>.годину</w:t>
      </w:r>
    </w:p>
    <w:p w:rsidR="005B65A9" w:rsidRDefault="005B65A9" w:rsidP="005B65A9">
      <w:pPr>
        <w:rPr>
          <w:b/>
          <w:sz w:val="28"/>
          <w:szCs w:val="28"/>
        </w:rPr>
      </w:pPr>
    </w:p>
    <w:p w:rsidR="005B65A9" w:rsidRPr="005B65A9" w:rsidRDefault="005B65A9" w:rsidP="005B65A9">
      <w:pPr>
        <w:rPr>
          <w:b/>
          <w:sz w:val="28"/>
          <w:szCs w:val="28"/>
        </w:rPr>
      </w:pPr>
    </w:p>
    <w:p w:rsidR="004830FE" w:rsidRDefault="004830FE">
      <w:r w:rsidRPr="00B309F0">
        <w:rPr>
          <w:noProof/>
          <w:lang w:eastAsia="sr-Cyrl-RS"/>
        </w:rPr>
        <w:drawing>
          <wp:anchor distT="0" distB="0" distL="114300" distR="114300" simplePos="0" relativeHeight="251659264" behindDoc="0" locked="0" layoutInCell="1" allowOverlap="1" wp14:anchorId="54DFBD70" wp14:editId="26736587">
            <wp:simplePos x="0" y="0"/>
            <wp:positionH relativeFrom="column">
              <wp:posOffset>1967230</wp:posOffset>
            </wp:positionH>
            <wp:positionV relativeFrom="paragraph">
              <wp:posOffset>271780</wp:posOffset>
            </wp:positionV>
            <wp:extent cx="1885950" cy="2162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4830FE" w:rsidRPr="004830FE" w:rsidRDefault="004830FE" w:rsidP="004830FE"/>
    <w:p w:rsidR="005B65A9" w:rsidRDefault="005B65A9" w:rsidP="009734F1">
      <w:pPr>
        <w:tabs>
          <w:tab w:val="left" w:pos="1950"/>
        </w:tabs>
        <w:jc w:val="both"/>
      </w:pPr>
    </w:p>
    <w:p w:rsidR="00173089" w:rsidRPr="003E5C14" w:rsidRDefault="004830FE" w:rsidP="009734F1">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Процес припреме буџета </w:t>
      </w:r>
      <w:r w:rsidR="005C4AC5">
        <w:rPr>
          <w:rFonts w:ascii="Times New Roman" w:hAnsi="Times New Roman" w:cs="Times New Roman"/>
          <w:sz w:val="24"/>
          <w:szCs w:val="24"/>
        </w:rPr>
        <w:t>Градске општине Костолац за 20</w:t>
      </w:r>
      <w:r w:rsidR="005C4AC5">
        <w:rPr>
          <w:rFonts w:ascii="Times New Roman" w:hAnsi="Times New Roman" w:cs="Times New Roman"/>
          <w:sz w:val="24"/>
          <w:szCs w:val="24"/>
          <w:lang w:val="sr-Latn-RS"/>
        </w:rPr>
        <w:t>20</w:t>
      </w:r>
      <w:r>
        <w:rPr>
          <w:rFonts w:ascii="Times New Roman" w:hAnsi="Times New Roman" w:cs="Times New Roman"/>
          <w:sz w:val="24"/>
          <w:szCs w:val="24"/>
        </w:rPr>
        <w:t>.годину одвија се у складу са буџетским календаром и по процедури утврђеној Законом о буџетском систему ( „Службени гласник РС“, број 54/09,73/10,101/10,101/11,93/12,62/13,63/13-исправка, 108/13,83/14-др.закон,142/14,68/15-др.закон</w:t>
      </w:r>
      <w:r w:rsidR="005759F4">
        <w:rPr>
          <w:rFonts w:ascii="Times New Roman" w:hAnsi="Times New Roman" w:cs="Times New Roman"/>
          <w:sz w:val="24"/>
          <w:szCs w:val="24"/>
        </w:rPr>
        <w:t>,103/15</w:t>
      </w:r>
      <w:r w:rsidR="005759F4">
        <w:rPr>
          <w:rFonts w:ascii="Times New Roman" w:hAnsi="Times New Roman" w:cs="Times New Roman"/>
          <w:sz w:val="24"/>
          <w:szCs w:val="24"/>
          <w:lang w:val="sr-Latn-RS"/>
        </w:rPr>
        <w:t>,</w:t>
      </w:r>
      <w:r w:rsidR="00173089">
        <w:rPr>
          <w:rFonts w:ascii="Times New Roman" w:hAnsi="Times New Roman" w:cs="Times New Roman"/>
          <w:sz w:val="24"/>
          <w:szCs w:val="24"/>
        </w:rPr>
        <w:t xml:space="preserve"> 99/16</w:t>
      </w:r>
      <w:r w:rsidR="005C4AC5">
        <w:rPr>
          <w:rFonts w:ascii="Times New Roman" w:hAnsi="Times New Roman" w:cs="Times New Roman"/>
          <w:sz w:val="24"/>
          <w:szCs w:val="24"/>
          <w:lang w:val="sr-Latn-RS"/>
        </w:rPr>
        <w:t>,</w:t>
      </w:r>
      <w:r w:rsidR="005759F4">
        <w:rPr>
          <w:rFonts w:ascii="Times New Roman" w:hAnsi="Times New Roman" w:cs="Times New Roman"/>
          <w:sz w:val="24"/>
          <w:szCs w:val="24"/>
        </w:rPr>
        <w:t>113/17</w:t>
      </w:r>
      <w:r w:rsidR="003E5C14" w:rsidRPr="00114881">
        <w:rPr>
          <w:rFonts w:ascii="Times New Roman" w:hAnsi="Times New Roman" w:cs="Times New Roman"/>
        </w:rPr>
        <w:t>,</w:t>
      </w:r>
      <w:r w:rsidR="003E5C14" w:rsidRPr="003E5C14">
        <w:rPr>
          <w:rFonts w:ascii="Times New Roman" w:hAnsi="Times New Roman" w:cs="Times New Roman"/>
          <w:sz w:val="24"/>
          <w:szCs w:val="24"/>
        </w:rPr>
        <w:t>95/18 и 31/19</w:t>
      </w:r>
      <w:r w:rsidR="00173089" w:rsidRPr="003E5C14">
        <w:rPr>
          <w:rFonts w:ascii="Times New Roman" w:hAnsi="Times New Roman" w:cs="Times New Roman"/>
          <w:sz w:val="24"/>
          <w:szCs w:val="24"/>
        </w:rPr>
        <w:t>).</w:t>
      </w:r>
    </w:p>
    <w:p w:rsidR="004830FE" w:rsidRDefault="00173089" w:rsidP="009734F1">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Министарство финансија РС је</w:t>
      </w:r>
      <w:r w:rsidR="00A6105C">
        <w:rPr>
          <w:rFonts w:ascii="Times New Roman" w:hAnsi="Times New Roman" w:cs="Times New Roman"/>
          <w:sz w:val="24"/>
          <w:szCs w:val="24"/>
        </w:rPr>
        <w:t xml:space="preserve"> 9.јула</w:t>
      </w:r>
      <w:r>
        <w:rPr>
          <w:rFonts w:ascii="Times New Roman" w:hAnsi="Times New Roman" w:cs="Times New Roman"/>
          <w:sz w:val="24"/>
          <w:szCs w:val="24"/>
        </w:rPr>
        <w:t xml:space="preserve"> донело Упутство за припрему одлуке</w:t>
      </w:r>
      <w:r w:rsidR="005D5FDF">
        <w:rPr>
          <w:rFonts w:ascii="Times New Roman" w:hAnsi="Times New Roman" w:cs="Times New Roman"/>
          <w:sz w:val="24"/>
          <w:szCs w:val="24"/>
        </w:rPr>
        <w:t xml:space="preserve"> о буџету локалне власти за 20</w:t>
      </w:r>
      <w:r w:rsidR="005D5FDF">
        <w:rPr>
          <w:rFonts w:ascii="Times New Roman" w:hAnsi="Times New Roman" w:cs="Times New Roman"/>
          <w:sz w:val="24"/>
          <w:szCs w:val="24"/>
          <w:lang w:val="sr-Latn-RS"/>
        </w:rPr>
        <w:t>20</w:t>
      </w:r>
      <w:r>
        <w:rPr>
          <w:rFonts w:ascii="Times New Roman" w:hAnsi="Times New Roman" w:cs="Times New Roman"/>
          <w:sz w:val="24"/>
          <w:szCs w:val="24"/>
        </w:rPr>
        <w:t>.годину и пројекција</w:t>
      </w:r>
      <w:r w:rsidR="009734F1">
        <w:rPr>
          <w:rFonts w:ascii="Times New Roman" w:hAnsi="Times New Roman" w:cs="Times New Roman"/>
          <w:sz w:val="24"/>
          <w:szCs w:val="24"/>
        </w:rPr>
        <w:t>ма</w:t>
      </w:r>
      <w:r w:rsidR="005D5FDF">
        <w:rPr>
          <w:rFonts w:ascii="Times New Roman" w:hAnsi="Times New Roman" w:cs="Times New Roman"/>
          <w:sz w:val="24"/>
          <w:szCs w:val="24"/>
        </w:rPr>
        <w:t xml:space="preserve"> за 202</w:t>
      </w:r>
      <w:r w:rsidR="005D5FDF">
        <w:rPr>
          <w:rFonts w:ascii="Times New Roman" w:hAnsi="Times New Roman" w:cs="Times New Roman"/>
          <w:sz w:val="24"/>
          <w:szCs w:val="24"/>
          <w:lang w:val="sr-Latn-RS"/>
        </w:rPr>
        <w:t>1</w:t>
      </w:r>
      <w:r w:rsidR="005D5FDF">
        <w:rPr>
          <w:rFonts w:ascii="Times New Roman" w:hAnsi="Times New Roman" w:cs="Times New Roman"/>
          <w:sz w:val="24"/>
          <w:szCs w:val="24"/>
        </w:rPr>
        <w:t>. и 202</w:t>
      </w:r>
      <w:r w:rsidR="005D5FDF">
        <w:rPr>
          <w:rFonts w:ascii="Times New Roman" w:hAnsi="Times New Roman" w:cs="Times New Roman"/>
          <w:sz w:val="24"/>
          <w:szCs w:val="24"/>
          <w:lang w:val="sr-Latn-RS"/>
        </w:rPr>
        <w:t>2</w:t>
      </w:r>
      <w:r w:rsidR="005759F4">
        <w:rPr>
          <w:rFonts w:ascii="Times New Roman" w:hAnsi="Times New Roman" w:cs="Times New Roman"/>
          <w:sz w:val="24"/>
          <w:szCs w:val="24"/>
        </w:rPr>
        <w:t xml:space="preserve">.годину, и објавило га </w:t>
      </w:r>
      <w:r>
        <w:rPr>
          <w:rFonts w:ascii="Times New Roman" w:hAnsi="Times New Roman" w:cs="Times New Roman"/>
          <w:sz w:val="24"/>
          <w:szCs w:val="24"/>
        </w:rPr>
        <w:t xml:space="preserve">на својој званичној интернет страници : </w:t>
      </w:r>
      <w:hyperlink r:id="rId7" w:history="1">
        <w:r w:rsidRPr="00F50CA9">
          <w:rPr>
            <w:rStyle w:val="Hyperlink"/>
            <w:rFonts w:ascii="Times New Roman" w:hAnsi="Times New Roman" w:cs="Times New Roman"/>
            <w:sz w:val="24"/>
            <w:szCs w:val="24"/>
            <w:lang w:val="sr-Latn-RS"/>
          </w:rPr>
          <w:t>http://www.mfin.gov.rs</w:t>
        </w:r>
      </w:hyperlink>
      <w:r>
        <w:rPr>
          <w:rFonts w:ascii="Times New Roman" w:hAnsi="Times New Roman" w:cs="Times New Roman"/>
          <w:sz w:val="24"/>
          <w:szCs w:val="24"/>
          <w:lang w:val="sr-Latn-RS"/>
        </w:rPr>
        <w:t xml:space="preserve">. </w:t>
      </w:r>
      <w:r>
        <w:rPr>
          <w:rFonts w:ascii="Times New Roman" w:hAnsi="Times New Roman" w:cs="Times New Roman"/>
          <w:sz w:val="24"/>
          <w:szCs w:val="24"/>
        </w:rPr>
        <w:t>Упутство за припрему одлуке</w:t>
      </w:r>
      <w:r w:rsidR="005D5FDF">
        <w:rPr>
          <w:rFonts w:ascii="Times New Roman" w:hAnsi="Times New Roman" w:cs="Times New Roman"/>
          <w:sz w:val="24"/>
          <w:szCs w:val="24"/>
        </w:rPr>
        <w:t xml:space="preserve"> о буџету локалне власти за 20</w:t>
      </w:r>
      <w:r w:rsidR="005D5FDF">
        <w:rPr>
          <w:rFonts w:ascii="Times New Roman" w:hAnsi="Times New Roman" w:cs="Times New Roman"/>
          <w:sz w:val="24"/>
          <w:szCs w:val="24"/>
          <w:lang w:val="sr-Latn-RS"/>
        </w:rPr>
        <w:t>20</w:t>
      </w:r>
      <w:r w:rsidR="005759F4">
        <w:rPr>
          <w:rFonts w:ascii="Times New Roman" w:hAnsi="Times New Roman" w:cs="Times New Roman"/>
          <w:sz w:val="24"/>
          <w:szCs w:val="24"/>
        </w:rPr>
        <w:t>.годину и проје</w:t>
      </w:r>
      <w:r w:rsidR="005D5FDF">
        <w:rPr>
          <w:rFonts w:ascii="Times New Roman" w:hAnsi="Times New Roman" w:cs="Times New Roman"/>
          <w:sz w:val="24"/>
          <w:szCs w:val="24"/>
        </w:rPr>
        <w:t>кцијама за 202</w:t>
      </w:r>
      <w:r w:rsidR="005D5FDF">
        <w:rPr>
          <w:rFonts w:ascii="Times New Roman" w:hAnsi="Times New Roman" w:cs="Times New Roman"/>
          <w:sz w:val="24"/>
          <w:szCs w:val="24"/>
          <w:lang w:val="sr-Latn-RS"/>
        </w:rPr>
        <w:t>1</w:t>
      </w:r>
      <w:r w:rsidR="005D5FDF">
        <w:rPr>
          <w:rFonts w:ascii="Times New Roman" w:hAnsi="Times New Roman" w:cs="Times New Roman"/>
          <w:sz w:val="24"/>
          <w:szCs w:val="24"/>
        </w:rPr>
        <w:t>.и 202</w:t>
      </w:r>
      <w:r w:rsidR="005D5FDF">
        <w:rPr>
          <w:rFonts w:ascii="Times New Roman" w:hAnsi="Times New Roman" w:cs="Times New Roman"/>
          <w:sz w:val="24"/>
          <w:szCs w:val="24"/>
          <w:lang w:val="sr-Latn-RS"/>
        </w:rPr>
        <w:t>2</w:t>
      </w:r>
      <w:r>
        <w:rPr>
          <w:rFonts w:ascii="Times New Roman" w:hAnsi="Times New Roman" w:cs="Times New Roman"/>
          <w:sz w:val="24"/>
          <w:szCs w:val="24"/>
        </w:rPr>
        <w:t>.годину садржи основне економске претпоставке и смернице за припрему одлуке о буџету локалне власти , методологију израде одлуке о буџету локалне власти и методологију израде предлога финансијског плана корисника средстава буџета локалне власти .</w:t>
      </w:r>
    </w:p>
    <w:p w:rsidR="008A2FA2" w:rsidRDefault="005D5FDF" w:rsidP="009734F1">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w:t>
      </w:r>
      <w:r w:rsidRPr="005D5FDF">
        <w:rPr>
          <w:rFonts w:ascii="Times New Roman" w:hAnsi="Times New Roman" w:cs="Times New Roman"/>
          <w:sz w:val="24"/>
          <w:szCs w:val="24"/>
        </w:rPr>
        <w:t>На основу члана 31.став 1. тачка 2) подтачка (1), члана 36. став 3. и члана 40. Закона о буџетском систему („Службени гласник РСˮ, бр. 54/09, 73/10, 101/10, 101/11, 93/12, 62/13, 63/13-исправка, 108/13, 142/14, 68/15-др. закон, 103/15, 99/16, 113/17, 95/18 и 31/19),Група за буџет,финансије,јавне набавке,статитистику и послове информационе технологије и комуникације</w:t>
      </w:r>
      <w:r>
        <w:rPr>
          <w:rFonts w:ascii="Times New Roman" w:hAnsi="Times New Roman" w:cs="Times New Roman"/>
          <w:sz w:val="24"/>
          <w:szCs w:val="24"/>
        </w:rPr>
        <w:t xml:space="preserve"> донела је Упутство за припрему одлуке о буџету Градске општине Костолац за 2020.и пројекцију за 2021. и 2022.годину број 01-401-1000/19 од 30.јула 2019.године и доставило га свим корисницима буџета Градске општине Костолац.</w:t>
      </w:r>
      <w:r w:rsidR="00CD6EA7">
        <w:rPr>
          <w:rFonts w:ascii="Times New Roman" w:hAnsi="Times New Roman" w:cs="Times New Roman"/>
          <w:sz w:val="24"/>
          <w:szCs w:val="24"/>
        </w:rPr>
        <w:t xml:space="preserve"> </w:t>
      </w:r>
      <w:r w:rsidR="009734F1">
        <w:rPr>
          <w:rFonts w:ascii="Times New Roman" w:hAnsi="Times New Roman" w:cs="Times New Roman"/>
          <w:sz w:val="24"/>
          <w:szCs w:val="24"/>
        </w:rPr>
        <w:t xml:space="preserve">У складу са истим, сви буџетски корисници </w:t>
      </w:r>
      <w:r>
        <w:rPr>
          <w:rFonts w:ascii="Times New Roman" w:hAnsi="Times New Roman" w:cs="Times New Roman"/>
          <w:sz w:val="24"/>
          <w:szCs w:val="24"/>
        </w:rPr>
        <w:t xml:space="preserve">доставили су </w:t>
      </w:r>
      <w:r w:rsidR="008A2FA2">
        <w:rPr>
          <w:rFonts w:ascii="Times New Roman" w:hAnsi="Times New Roman" w:cs="Times New Roman"/>
          <w:sz w:val="24"/>
          <w:szCs w:val="24"/>
        </w:rPr>
        <w:t>предлоге</w:t>
      </w:r>
      <w:r w:rsidR="009734F1">
        <w:rPr>
          <w:rFonts w:ascii="Times New Roman" w:hAnsi="Times New Roman" w:cs="Times New Roman"/>
          <w:sz w:val="24"/>
          <w:szCs w:val="24"/>
        </w:rPr>
        <w:t xml:space="preserve"> финансијских планова.</w:t>
      </w:r>
      <w:r w:rsidR="00CD6EA7">
        <w:rPr>
          <w:rFonts w:ascii="Times New Roman" w:hAnsi="Times New Roman" w:cs="Times New Roman"/>
          <w:sz w:val="24"/>
          <w:szCs w:val="24"/>
        </w:rPr>
        <w:t xml:space="preserve"> Након доношења Закона о изменама и допунама Закона о буџетском систему („Сл.гласник РС“, број 72/19 од 07.10.2019.године), извршене су корекције финансијских планова.</w:t>
      </w:r>
    </w:p>
    <w:p w:rsidR="009734F1" w:rsidRDefault="009734F1" w:rsidP="009734F1">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Основне економске претпоставке и смернице за припрему предлога финансијског плана буџетског корисника и одлуке о буџету локалне власти са средњорочним пројекцијама и инструкцијама у вези планирања прихода буџета исказане су у наредној табели :</w:t>
      </w:r>
    </w:p>
    <w:p w:rsidR="009734F1" w:rsidRDefault="009734F1" w:rsidP="009734F1">
      <w:pPr>
        <w:tabs>
          <w:tab w:val="left" w:pos="1950"/>
        </w:tabs>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062"/>
        <w:gridCol w:w="709"/>
        <w:gridCol w:w="850"/>
        <w:gridCol w:w="851"/>
        <w:gridCol w:w="816"/>
      </w:tblGrid>
      <w:tr w:rsidR="00CD6EA7" w:rsidTr="00EF6662">
        <w:tc>
          <w:tcPr>
            <w:tcW w:w="6062" w:type="dxa"/>
          </w:tcPr>
          <w:p w:rsidR="00CD6EA7" w:rsidRPr="001450F1"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Исказано у процентима осим ако није другачије назначено</w:t>
            </w:r>
          </w:p>
        </w:tc>
        <w:tc>
          <w:tcPr>
            <w:tcW w:w="709" w:type="dxa"/>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2019</w:t>
            </w:r>
          </w:p>
        </w:tc>
        <w:tc>
          <w:tcPr>
            <w:tcW w:w="850" w:type="dxa"/>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2020</w:t>
            </w:r>
          </w:p>
        </w:tc>
        <w:tc>
          <w:tcPr>
            <w:tcW w:w="851" w:type="dxa"/>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2021</w:t>
            </w:r>
          </w:p>
        </w:tc>
        <w:tc>
          <w:tcPr>
            <w:tcW w:w="816" w:type="dxa"/>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2022</w:t>
            </w:r>
          </w:p>
        </w:tc>
      </w:tr>
      <w:tr w:rsidR="00CD6EA7" w:rsidTr="00EF6662">
        <w:tc>
          <w:tcPr>
            <w:tcW w:w="6062" w:type="dxa"/>
          </w:tcPr>
          <w:p w:rsidR="00CD6EA7" w:rsidRPr="001450F1"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Стопа реалног раста БДП</w:t>
            </w:r>
          </w:p>
        </w:tc>
        <w:tc>
          <w:tcPr>
            <w:tcW w:w="709" w:type="dxa"/>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3,5</w:t>
            </w:r>
          </w:p>
        </w:tc>
        <w:tc>
          <w:tcPr>
            <w:tcW w:w="850" w:type="dxa"/>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4,0</w:t>
            </w:r>
          </w:p>
        </w:tc>
        <w:tc>
          <w:tcPr>
            <w:tcW w:w="851" w:type="dxa"/>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4,0</w:t>
            </w:r>
          </w:p>
        </w:tc>
        <w:tc>
          <w:tcPr>
            <w:tcW w:w="816" w:type="dxa"/>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4,0</w:t>
            </w:r>
          </w:p>
        </w:tc>
      </w:tr>
      <w:tr w:rsidR="00CD6EA7" w:rsidTr="00EF6662">
        <w:tc>
          <w:tcPr>
            <w:tcW w:w="6062" w:type="dxa"/>
            <w:tcBorders>
              <w:bottom w:val="single" w:sz="4" w:space="0" w:color="auto"/>
            </w:tcBorders>
          </w:tcPr>
          <w:p w:rsidR="00CD6EA7" w:rsidRPr="001450F1"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БДП у текућим тржишним ценама (у млрд РСД)</w:t>
            </w:r>
          </w:p>
        </w:tc>
        <w:tc>
          <w:tcPr>
            <w:tcW w:w="709" w:type="dxa"/>
            <w:tcBorders>
              <w:bottom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5408</w:t>
            </w:r>
          </w:p>
        </w:tc>
        <w:tc>
          <w:tcPr>
            <w:tcW w:w="850" w:type="dxa"/>
            <w:tcBorders>
              <w:bottom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5819</w:t>
            </w:r>
          </w:p>
        </w:tc>
        <w:tc>
          <w:tcPr>
            <w:tcW w:w="851" w:type="dxa"/>
            <w:tcBorders>
              <w:bottom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6252</w:t>
            </w:r>
          </w:p>
        </w:tc>
        <w:tc>
          <w:tcPr>
            <w:tcW w:w="816" w:type="dxa"/>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6713</w:t>
            </w:r>
          </w:p>
        </w:tc>
      </w:tr>
      <w:tr w:rsidR="00CD6EA7" w:rsidTr="00EF6662">
        <w:tc>
          <w:tcPr>
            <w:tcW w:w="6062" w:type="dxa"/>
            <w:tcBorders>
              <w:bottom w:val="single" w:sz="4" w:space="0" w:color="auto"/>
              <w:right w:val="nil"/>
            </w:tcBorders>
          </w:tcPr>
          <w:p w:rsidR="00CD6EA7" w:rsidRPr="001450F1" w:rsidRDefault="00CD6EA7" w:rsidP="00EF6662">
            <w:pPr>
              <w:rPr>
                <w:rFonts w:ascii="Times New Roman" w:hAnsi="Times New Roman" w:cs="Times New Roman"/>
                <w:b/>
                <w:i/>
                <w:sz w:val="20"/>
                <w:szCs w:val="20"/>
                <w:lang w:val="sr-Cyrl-RS"/>
              </w:rPr>
            </w:pPr>
            <w:r>
              <w:rPr>
                <w:rFonts w:ascii="Times New Roman" w:hAnsi="Times New Roman" w:cs="Times New Roman"/>
                <w:b/>
                <w:i/>
                <w:sz w:val="20"/>
                <w:szCs w:val="20"/>
                <w:lang w:val="sr-Cyrl-RS"/>
              </w:rPr>
              <w:t>Извори раста: процентне промене у сталним ценама</w:t>
            </w:r>
          </w:p>
        </w:tc>
        <w:tc>
          <w:tcPr>
            <w:tcW w:w="709" w:type="dxa"/>
            <w:tcBorders>
              <w:left w:val="nil"/>
              <w:bottom w:val="single" w:sz="4" w:space="0" w:color="auto"/>
              <w:right w:val="nil"/>
            </w:tcBorders>
          </w:tcPr>
          <w:p w:rsidR="00CD6EA7" w:rsidRDefault="00CD6EA7" w:rsidP="00EF6662">
            <w:pPr>
              <w:jc w:val="center"/>
              <w:rPr>
                <w:rFonts w:ascii="Times New Roman" w:hAnsi="Times New Roman" w:cs="Times New Roman"/>
                <w:sz w:val="20"/>
                <w:szCs w:val="20"/>
                <w:lang w:val="sr-Cyrl-RS"/>
              </w:rPr>
            </w:pPr>
          </w:p>
        </w:tc>
        <w:tc>
          <w:tcPr>
            <w:tcW w:w="850" w:type="dxa"/>
            <w:tcBorders>
              <w:left w:val="nil"/>
              <w:bottom w:val="single" w:sz="4" w:space="0" w:color="auto"/>
              <w:right w:val="nil"/>
            </w:tcBorders>
          </w:tcPr>
          <w:p w:rsidR="00CD6EA7" w:rsidRDefault="00CD6EA7" w:rsidP="00EF6662">
            <w:pPr>
              <w:jc w:val="center"/>
              <w:rPr>
                <w:rFonts w:ascii="Times New Roman" w:hAnsi="Times New Roman" w:cs="Times New Roman"/>
                <w:sz w:val="20"/>
                <w:szCs w:val="20"/>
                <w:lang w:val="sr-Cyrl-RS"/>
              </w:rPr>
            </w:pPr>
          </w:p>
        </w:tc>
        <w:tc>
          <w:tcPr>
            <w:tcW w:w="851" w:type="dxa"/>
            <w:tcBorders>
              <w:left w:val="nil"/>
              <w:bottom w:val="single" w:sz="4" w:space="0" w:color="auto"/>
              <w:right w:val="nil"/>
            </w:tcBorders>
          </w:tcPr>
          <w:p w:rsidR="00CD6EA7" w:rsidRDefault="00CD6EA7" w:rsidP="00EF6662">
            <w:pPr>
              <w:jc w:val="center"/>
              <w:rPr>
                <w:rFonts w:ascii="Times New Roman" w:hAnsi="Times New Roman" w:cs="Times New Roman"/>
                <w:sz w:val="20"/>
                <w:szCs w:val="20"/>
                <w:lang w:val="sr-Cyrl-RS"/>
              </w:rPr>
            </w:pPr>
          </w:p>
        </w:tc>
        <w:tc>
          <w:tcPr>
            <w:tcW w:w="816" w:type="dxa"/>
            <w:tcBorders>
              <w:left w:val="nil"/>
              <w:bottom w:val="single" w:sz="4" w:space="0" w:color="auto"/>
            </w:tcBorders>
          </w:tcPr>
          <w:p w:rsidR="00CD6EA7" w:rsidRDefault="00CD6EA7" w:rsidP="00EF6662">
            <w:pPr>
              <w:jc w:val="center"/>
              <w:rPr>
                <w:rFonts w:ascii="Times New Roman" w:hAnsi="Times New Roman" w:cs="Times New Roman"/>
                <w:sz w:val="20"/>
                <w:szCs w:val="20"/>
                <w:lang w:val="sr-Cyrl-RS"/>
              </w:rPr>
            </w:pPr>
          </w:p>
        </w:tc>
      </w:tr>
      <w:tr w:rsidR="00CD6EA7" w:rsidTr="00EF6662">
        <w:tc>
          <w:tcPr>
            <w:tcW w:w="6062" w:type="dxa"/>
            <w:tcBorders>
              <w:right w:val="single" w:sz="4" w:space="0" w:color="auto"/>
            </w:tcBorders>
          </w:tcPr>
          <w:p w:rsidR="00CD6EA7" w:rsidRPr="001450F1"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Лична потрошња</w:t>
            </w:r>
          </w:p>
        </w:tc>
        <w:tc>
          <w:tcPr>
            <w:tcW w:w="709"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3,5</w:t>
            </w:r>
          </w:p>
        </w:tc>
        <w:tc>
          <w:tcPr>
            <w:tcW w:w="850"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3,3</w:t>
            </w:r>
          </w:p>
        </w:tc>
        <w:tc>
          <w:tcPr>
            <w:tcW w:w="851"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3,2</w:t>
            </w:r>
          </w:p>
        </w:tc>
        <w:tc>
          <w:tcPr>
            <w:tcW w:w="816" w:type="dxa"/>
            <w:tcBorders>
              <w:lef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3,1</w:t>
            </w:r>
          </w:p>
        </w:tc>
      </w:tr>
      <w:tr w:rsidR="00CD6EA7" w:rsidTr="00EF6662">
        <w:tc>
          <w:tcPr>
            <w:tcW w:w="6062" w:type="dxa"/>
            <w:tcBorders>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Државна потошња</w:t>
            </w:r>
          </w:p>
        </w:tc>
        <w:tc>
          <w:tcPr>
            <w:tcW w:w="709"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2,7</w:t>
            </w:r>
          </w:p>
        </w:tc>
        <w:tc>
          <w:tcPr>
            <w:tcW w:w="850"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1,5</w:t>
            </w:r>
          </w:p>
        </w:tc>
        <w:tc>
          <w:tcPr>
            <w:tcW w:w="851"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1,5</w:t>
            </w:r>
          </w:p>
        </w:tc>
        <w:tc>
          <w:tcPr>
            <w:tcW w:w="816" w:type="dxa"/>
            <w:tcBorders>
              <w:lef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1,2</w:t>
            </w:r>
          </w:p>
        </w:tc>
      </w:tr>
      <w:tr w:rsidR="00CD6EA7" w:rsidTr="00EF6662">
        <w:tc>
          <w:tcPr>
            <w:tcW w:w="6062" w:type="dxa"/>
            <w:tcBorders>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Инвестиције у фиксни капитал</w:t>
            </w:r>
          </w:p>
        </w:tc>
        <w:tc>
          <w:tcPr>
            <w:tcW w:w="709"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6,7</w:t>
            </w:r>
          </w:p>
        </w:tc>
        <w:tc>
          <w:tcPr>
            <w:tcW w:w="850"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6,9</w:t>
            </w:r>
          </w:p>
        </w:tc>
        <w:tc>
          <w:tcPr>
            <w:tcW w:w="851"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7,0</w:t>
            </w:r>
          </w:p>
        </w:tc>
        <w:tc>
          <w:tcPr>
            <w:tcW w:w="816" w:type="dxa"/>
            <w:tcBorders>
              <w:lef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7,1</w:t>
            </w:r>
          </w:p>
        </w:tc>
      </w:tr>
      <w:tr w:rsidR="00CD6EA7" w:rsidTr="00EF6662">
        <w:tc>
          <w:tcPr>
            <w:tcW w:w="6062" w:type="dxa"/>
            <w:tcBorders>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Извоз роба и услуга</w:t>
            </w:r>
          </w:p>
        </w:tc>
        <w:tc>
          <w:tcPr>
            <w:tcW w:w="709"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7,4</w:t>
            </w:r>
          </w:p>
        </w:tc>
        <w:tc>
          <w:tcPr>
            <w:tcW w:w="850"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9,6</w:t>
            </w:r>
          </w:p>
        </w:tc>
        <w:tc>
          <w:tcPr>
            <w:tcW w:w="851"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9,2</w:t>
            </w:r>
          </w:p>
        </w:tc>
        <w:tc>
          <w:tcPr>
            <w:tcW w:w="816" w:type="dxa"/>
            <w:tcBorders>
              <w:lef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9,1</w:t>
            </w:r>
          </w:p>
        </w:tc>
      </w:tr>
      <w:tr w:rsidR="00CD6EA7" w:rsidTr="00EF6662">
        <w:tc>
          <w:tcPr>
            <w:tcW w:w="6062" w:type="dxa"/>
            <w:tcBorders>
              <w:bottom w:val="single" w:sz="4" w:space="0" w:color="auto"/>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Увоз роба и услуга</w:t>
            </w:r>
          </w:p>
        </w:tc>
        <w:tc>
          <w:tcPr>
            <w:tcW w:w="709" w:type="dxa"/>
            <w:tcBorders>
              <w:left w:val="single" w:sz="4" w:space="0" w:color="auto"/>
              <w:bottom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7,6</w:t>
            </w:r>
          </w:p>
        </w:tc>
        <w:tc>
          <w:tcPr>
            <w:tcW w:w="850" w:type="dxa"/>
            <w:tcBorders>
              <w:left w:val="single" w:sz="4" w:space="0" w:color="auto"/>
              <w:bottom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8,3</w:t>
            </w:r>
          </w:p>
        </w:tc>
        <w:tc>
          <w:tcPr>
            <w:tcW w:w="851" w:type="dxa"/>
            <w:tcBorders>
              <w:left w:val="single" w:sz="4" w:space="0" w:color="auto"/>
              <w:bottom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7,7</w:t>
            </w:r>
          </w:p>
        </w:tc>
        <w:tc>
          <w:tcPr>
            <w:tcW w:w="816" w:type="dxa"/>
            <w:tcBorders>
              <w:lef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7,7</w:t>
            </w:r>
          </w:p>
        </w:tc>
      </w:tr>
      <w:tr w:rsidR="00CD6EA7" w:rsidTr="00EF6662">
        <w:tc>
          <w:tcPr>
            <w:tcW w:w="6062" w:type="dxa"/>
            <w:tcBorders>
              <w:bottom w:val="single" w:sz="4" w:space="0" w:color="auto"/>
              <w:right w:val="nil"/>
            </w:tcBorders>
          </w:tcPr>
          <w:p w:rsidR="00CD6EA7" w:rsidRPr="00DD3942" w:rsidRDefault="00CD6EA7" w:rsidP="00EF6662">
            <w:pPr>
              <w:rPr>
                <w:rFonts w:ascii="Times New Roman" w:hAnsi="Times New Roman" w:cs="Times New Roman"/>
                <w:b/>
                <w:i/>
                <w:sz w:val="20"/>
                <w:szCs w:val="20"/>
                <w:lang w:val="sr-Cyrl-RS"/>
              </w:rPr>
            </w:pPr>
            <w:r w:rsidRPr="00DD3942">
              <w:rPr>
                <w:rFonts w:ascii="Times New Roman" w:hAnsi="Times New Roman" w:cs="Times New Roman"/>
                <w:b/>
                <w:i/>
                <w:sz w:val="20"/>
                <w:szCs w:val="20"/>
                <w:lang w:val="sr-Cyrl-RS"/>
              </w:rPr>
              <w:t>Допринос расту БДП,п.п.</w:t>
            </w:r>
          </w:p>
        </w:tc>
        <w:tc>
          <w:tcPr>
            <w:tcW w:w="709" w:type="dxa"/>
            <w:tcBorders>
              <w:left w:val="nil"/>
              <w:bottom w:val="single" w:sz="4" w:space="0" w:color="auto"/>
              <w:right w:val="nil"/>
            </w:tcBorders>
          </w:tcPr>
          <w:p w:rsidR="00CD6EA7" w:rsidRDefault="00CD6EA7" w:rsidP="00EF6662">
            <w:pPr>
              <w:jc w:val="center"/>
              <w:rPr>
                <w:rFonts w:ascii="Times New Roman" w:hAnsi="Times New Roman" w:cs="Times New Roman"/>
                <w:sz w:val="20"/>
                <w:szCs w:val="20"/>
                <w:lang w:val="sr-Cyrl-RS"/>
              </w:rPr>
            </w:pPr>
          </w:p>
        </w:tc>
        <w:tc>
          <w:tcPr>
            <w:tcW w:w="850" w:type="dxa"/>
            <w:tcBorders>
              <w:left w:val="nil"/>
              <w:bottom w:val="single" w:sz="4" w:space="0" w:color="auto"/>
              <w:right w:val="nil"/>
            </w:tcBorders>
          </w:tcPr>
          <w:p w:rsidR="00CD6EA7" w:rsidRDefault="00CD6EA7" w:rsidP="00EF6662">
            <w:pPr>
              <w:jc w:val="center"/>
              <w:rPr>
                <w:rFonts w:ascii="Times New Roman" w:hAnsi="Times New Roman" w:cs="Times New Roman"/>
                <w:sz w:val="20"/>
                <w:szCs w:val="20"/>
                <w:lang w:val="sr-Cyrl-RS"/>
              </w:rPr>
            </w:pPr>
          </w:p>
        </w:tc>
        <w:tc>
          <w:tcPr>
            <w:tcW w:w="851" w:type="dxa"/>
            <w:tcBorders>
              <w:left w:val="nil"/>
              <w:bottom w:val="single" w:sz="4" w:space="0" w:color="auto"/>
              <w:right w:val="nil"/>
            </w:tcBorders>
          </w:tcPr>
          <w:p w:rsidR="00CD6EA7" w:rsidRDefault="00CD6EA7" w:rsidP="00EF6662">
            <w:pPr>
              <w:jc w:val="center"/>
              <w:rPr>
                <w:rFonts w:ascii="Times New Roman" w:hAnsi="Times New Roman" w:cs="Times New Roman"/>
                <w:sz w:val="20"/>
                <w:szCs w:val="20"/>
                <w:lang w:val="sr-Cyrl-RS"/>
              </w:rPr>
            </w:pPr>
          </w:p>
        </w:tc>
        <w:tc>
          <w:tcPr>
            <w:tcW w:w="816" w:type="dxa"/>
            <w:tcBorders>
              <w:left w:val="nil"/>
              <w:bottom w:val="single" w:sz="4" w:space="0" w:color="auto"/>
            </w:tcBorders>
          </w:tcPr>
          <w:p w:rsidR="00CD6EA7" w:rsidRDefault="00CD6EA7" w:rsidP="00EF6662">
            <w:pPr>
              <w:jc w:val="center"/>
              <w:rPr>
                <w:rFonts w:ascii="Times New Roman" w:hAnsi="Times New Roman" w:cs="Times New Roman"/>
                <w:sz w:val="20"/>
                <w:szCs w:val="20"/>
                <w:lang w:val="sr-Cyrl-RS"/>
              </w:rPr>
            </w:pPr>
          </w:p>
        </w:tc>
      </w:tr>
      <w:tr w:rsidR="00CD6EA7" w:rsidRPr="00DD3942" w:rsidTr="00EF6662">
        <w:tc>
          <w:tcPr>
            <w:tcW w:w="6062" w:type="dxa"/>
            <w:tcBorders>
              <w:right w:val="single" w:sz="4" w:space="0" w:color="auto"/>
            </w:tcBorders>
          </w:tcPr>
          <w:p w:rsidR="00CD6EA7" w:rsidRPr="00DD3942"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Домаћа тражња</w:t>
            </w:r>
          </w:p>
        </w:tc>
        <w:tc>
          <w:tcPr>
            <w:tcW w:w="709"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4,3</w:t>
            </w:r>
          </w:p>
        </w:tc>
        <w:tc>
          <w:tcPr>
            <w:tcW w:w="850"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4,0</w:t>
            </w:r>
          </w:p>
        </w:tc>
        <w:tc>
          <w:tcPr>
            <w:tcW w:w="851"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3,8</w:t>
            </w:r>
          </w:p>
        </w:tc>
        <w:tc>
          <w:tcPr>
            <w:tcW w:w="816" w:type="dxa"/>
            <w:tcBorders>
              <w:lef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3,8</w:t>
            </w:r>
          </w:p>
        </w:tc>
      </w:tr>
      <w:tr w:rsidR="00CD6EA7" w:rsidRPr="00DD3942" w:rsidTr="00EF6662">
        <w:tc>
          <w:tcPr>
            <w:tcW w:w="6062" w:type="dxa"/>
            <w:tcBorders>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Инвестициона потрошња</w:t>
            </w:r>
          </w:p>
        </w:tc>
        <w:tc>
          <w:tcPr>
            <w:tcW w:w="709"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1,4</w:t>
            </w:r>
          </w:p>
        </w:tc>
        <w:tc>
          <w:tcPr>
            <w:tcW w:w="850"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1,5</w:t>
            </w:r>
          </w:p>
        </w:tc>
        <w:tc>
          <w:tcPr>
            <w:tcW w:w="851"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1,4</w:t>
            </w:r>
          </w:p>
        </w:tc>
        <w:tc>
          <w:tcPr>
            <w:tcW w:w="816" w:type="dxa"/>
            <w:tcBorders>
              <w:lef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1,5</w:t>
            </w:r>
          </w:p>
        </w:tc>
      </w:tr>
      <w:tr w:rsidR="00CD6EA7" w:rsidRPr="00DD3942" w:rsidTr="00EF6662">
        <w:tc>
          <w:tcPr>
            <w:tcW w:w="6062" w:type="dxa"/>
            <w:tcBorders>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Лична потрошња</w:t>
            </w:r>
          </w:p>
        </w:tc>
        <w:tc>
          <w:tcPr>
            <w:tcW w:w="709"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2,4</w:t>
            </w:r>
          </w:p>
        </w:tc>
        <w:tc>
          <w:tcPr>
            <w:tcW w:w="850"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2,3</w:t>
            </w:r>
          </w:p>
        </w:tc>
        <w:tc>
          <w:tcPr>
            <w:tcW w:w="851"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2,1</w:t>
            </w:r>
          </w:p>
        </w:tc>
        <w:tc>
          <w:tcPr>
            <w:tcW w:w="816" w:type="dxa"/>
            <w:tcBorders>
              <w:lef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2,1</w:t>
            </w:r>
          </w:p>
        </w:tc>
      </w:tr>
      <w:tr w:rsidR="00CD6EA7" w:rsidRPr="00DD3942" w:rsidTr="00EF6662">
        <w:tc>
          <w:tcPr>
            <w:tcW w:w="6062" w:type="dxa"/>
            <w:tcBorders>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Државна потрошња</w:t>
            </w:r>
          </w:p>
        </w:tc>
        <w:tc>
          <w:tcPr>
            <w:tcW w:w="709"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0,5</w:t>
            </w:r>
          </w:p>
        </w:tc>
        <w:tc>
          <w:tcPr>
            <w:tcW w:w="850"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0,3</w:t>
            </w:r>
          </w:p>
        </w:tc>
        <w:tc>
          <w:tcPr>
            <w:tcW w:w="851"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0,2</w:t>
            </w:r>
          </w:p>
        </w:tc>
        <w:tc>
          <w:tcPr>
            <w:tcW w:w="816" w:type="dxa"/>
            <w:tcBorders>
              <w:lef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0,2</w:t>
            </w:r>
          </w:p>
        </w:tc>
      </w:tr>
      <w:tr w:rsidR="00CD6EA7" w:rsidRPr="00DD3942" w:rsidTr="00EF6662">
        <w:tc>
          <w:tcPr>
            <w:tcW w:w="6062" w:type="dxa"/>
            <w:tcBorders>
              <w:bottom w:val="single" w:sz="4" w:space="0" w:color="auto"/>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Спољно-трговински биланс роба и услуга</w:t>
            </w:r>
          </w:p>
        </w:tc>
        <w:tc>
          <w:tcPr>
            <w:tcW w:w="709" w:type="dxa"/>
            <w:tcBorders>
              <w:left w:val="single" w:sz="4" w:space="0" w:color="auto"/>
              <w:bottom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-0,8</w:t>
            </w:r>
          </w:p>
        </w:tc>
        <w:tc>
          <w:tcPr>
            <w:tcW w:w="850" w:type="dxa"/>
            <w:tcBorders>
              <w:left w:val="single" w:sz="4" w:space="0" w:color="auto"/>
              <w:bottom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0,0</w:t>
            </w:r>
          </w:p>
        </w:tc>
        <w:tc>
          <w:tcPr>
            <w:tcW w:w="851" w:type="dxa"/>
            <w:tcBorders>
              <w:left w:val="single" w:sz="4" w:space="0" w:color="auto"/>
              <w:bottom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0,2</w:t>
            </w:r>
          </w:p>
        </w:tc>
        <w:tc>
          <w:tcPr>
            <w:tcW w:w="816" w:type="dxa"/>
            <w:tcBorders>
              <w:lef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0,2</w:t>
            </w:r>
          </w:p>
        </w:tc>
      </w:tr>
      <w:tr w:rsidR="00CD6EA7" w:rsidRPr="00DD3942" w:rsidTr="00EF6662">
        <w:tc>
          <w:tcPr>
            <w:tcW w:w="6062" w:type="dxa"/>
            <w:tcBorders>
              <w:bottom w:val="single" w:sz="4" w:space="0" w:color="auto"/>
              <w:right w:val="nil"/>
            </w:tcBorders>
          </w:tcPr>
          <w:p w:rsidR="00CD6EA7" w:rsidRPr="00DD3942" w:rsidRDefault="00CD6EA7" w:rsidP="00EF6662">
            <w:pPr>
              <w:rPr>
                <w:rFonts w:ascii="Times New Roman" w:hAnsi="Times New Roman" w:cs="Times New Roman"/>
                <w:b/>
                <w:i/>
                <w:sz w:val="20"/>
                <w:szCs w:val="20"/>
                <w:lang w:val="sr-Cyrl-RS"/>
              </w:rPr>
            </w:pPr>
            <w:r>
              <w:rPr>
                <w:rFonts w:ascii="Times New Roman" w:hAnsi="Times New Roman" w:cs="Times New Roman"/>
                <w:b/>
                <w:i/>
                <w:sz w:val="20"/>
                <w:szCs w:val="20"/>
                <w:lang w:val="sr-Cyrl-RS"/>
              </w:rPr>
              <w:t>Кретање цена</w:t>
            </w:r>
          </w:p>
        </w:tc>
        <w:tc>
          <w:tcPr>
            <w:tcW w:w="709" w:type="dxa"/>
            <w:tcBorders>
              <w:left w:val="nil"/>
              <w:bottom w:val="single" w:sz="4" w:space="0" w:color="auto"/>
              <w:right w:val="nil"/>
            </w:tcBorders>
          </w:tcPr>
          <w:p w:rsidR="00CD6EA7" w:rsidRDefault="00CD6EA7" w:rsidP="00EF6662">
            <w:pPr>
              <w:jc w:val="center"/>
              <w:rPr>
                <w:rFonts w:ascii="Times New Roman" w:hAnsi="Times New Roman" w:cs="Times New Roman"/>
                <w:sz w:val="20"/>
                <w:szCs w:val="20"/>
                <w:lang w:val="sr-Cyrl-RS"/>
              </w:rPr>
            </w:pPr>
          </w:p>
        </w:tc>
        <w:tc>
          <w:tcPr>
            <w:tcW w:w="850" w:type="dxa"/>
            <w:tcBorders>
              <w:left w:val="nil"/>
              <w:bottom w:val="single" w:sz="4" w:space="0" w:color="auto"/>
              <w:right w:val="nil"/>
            </w:tcBorders>
          </w:tcPr>
          <w:p w:rsidR="00CD6EA7" w:rsidRDefault="00CD6EA7" w:rsidP="00EF6662">
            <w:pPr>
              <w:jc w:val="center"/>
              <w:rPr>
                <w:rFonts w:ascii="Times New Roman" w:hAnsi="Times New Roman" w:cs="Times New Roman"/>
                <w:sz w:val="20"/>
                <w:szCs w:val="20"/>
                <w:lang w:val="sr-Cyrl-RS"/>
              </w:rPr>
            </w:pPr>
          </w:p>
        </w:tc>
        <w:tc>
          <w:tcPr>
            <w:tcW w:w="851" w:type="dxa"/>
            <w:tcBorders>
              <w:left w:val="nil"/>
              <w:bottom w:val="single" w:sz="4" w:space="0" w:color="auto"/>
              <w:right w:val="nil"/>
            </w:tcBorders>
          </w:tcPr>
          <w:p w:rsidR="00CD6EA7" w:rsidRDefault="00CD6EA7" w:rsidP="00EF6662">
            <w:pPr>
              <w:jc w:val="center"/>
              <w:rPr>
                <w:rFonts w:ascii="Times New Roman" w:hAnsi="Times New Roman" w:cs="Times New Roman"/>
                <w:sz w:val="20"/>
                <w:szCs w:val="20"/>
                <w:lang w:val="sr-Cyrl-RS"/>
              </w:rPr>
            </w:pPr>
          </w:p>
        </w:tc>
        <w:tc>
          <w:tcPr>
            <w:tcW w:w="816" w:type="dxa"/>
            <w:tcBorders>
              <w:left w:val="nil"/>
              <w:bottom w:val="single" w:sz="4" w:space="0" w:color="auto"/>
            </w:tcBorders>
          </w:tcPr>
          <w:p w:rsidR="00CD6EA7" w:rsidRDefault="00CD6EA7" w:rsidP="00EF6662">
            <w:pPr>
              <w:jc w:val="center"/>
              <w:rPr>
                <w:rFonts w:ascii="Times New Roman" w:hAnsi="Times New Roman" w:cs="Times New Roman"/>
                <w:sz w:val="20"/>
                <w:szCs w:val="20"/>
                <w:lang w:val="sr-Cyrl-RS"/>
              </w:rPr>
            </w:pPr>
          </w:p>
        </w:tc>
      </w:tr>
      <w:tr w:rsidR="00CD6EA7" w:rsidRPr="00DD3942" w:rsidTr="00EF6662">
        <w:tc>
          <w:tcPr>
            <w:tcW w:w="6062" w:type="dxa"/>
            <w:tcBorders>
              <w:right w:val="single" w:sz="4" w:space="0" w:color="auto"/>
            </w:tcBorders>
          </w:tcPr>
          <w:p w:rsidR="00CD6EA7" w:rsidRPr="00DD3942"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Потрошачке цене (годишњи просек)</w:t>
            </w:r>
          </w:p>
        </w:tc>
        <w:tc>
          <w:tcPr>
            <w:tcW w:w="709"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2,2</w:t>
            </w:r>
          </w:p>
        </w:tc>
        <w:tc>
          <w:tcPr>
            <w:tcW w:w="850"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1,9</w:t>
            </w:r>
          </w:p>
        </w:tc>
        <w:tc>
          <w:tcPr>
            <w:tcW w:w="851" w:type="dxa"/>
            <w:tcBorders>
              <w:left w:val="single" w:sz="4" w:space="0" w:color="auto"/>
              <w:righ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2,4</w:t>
            </w:r>
          </w:p>
        </w:tc>
        <w:tc>
          <w:tcPr>
            <w:tcW w:w="816" w:type="dxa"/>
            <w:tcBorders>
              <w:left w:val="single" w:sz="4" w:space="0" w:color="auto"/>
            </w:tcBorders>
          </w:tcPr>
          <w:p w:rsidR="00CD6EA7" w:rsidRPr="00DD3942"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2,8</w:t>
            </w:r>
          </w:p>
        </w:tc>
      </w:tr>
      <w:tr w:rsidR="00CD6EA7" w:rsidRPr="00DD3942" w:rsidTr="00EF6662">
        <w:tc>
          <w:tcPr>
            <w:tcW w:w="6062" w:type="dxa"/>
            <w:tcBorders>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Потрошачке цене (крај периода)</w:t>
            </w:r>
          </w:p>
        </w:tc>
        <w:tc>
          <w:tcPr>
            <w:tcW w:w="709"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2,1</w:t>
            </w:r>
          </w:p>
        </w:tc>
        <w:tc>
          <w:tcPr>
            <w:tcW w:w="850"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2,0</w:t>
            </w:r>
          </w:p>
        </w:tc>
        <w:tc>
          <w:tcPr>
            <w:tcW w:w="851"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3,7</w:t>
            </w:r>
          </w:p>
        </w:tc>
        <w:tc>
          <w:tcPr>
            <w:tcW w:w="816" w:type="dxa"/>
            <w:tcBorders>
              <w:lef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3,0</w:t>
            </w:r>
          </w:p>
        </w:tc>
      </w:tr>
      <w:tr w:rsidR="00CD6EA7" w:rsidRPr="00DD3942" w:rsidTr="00EF6662">
        <w:tc>
          <w:tcPr>
            <w:tcW w:w="6062" w:type="dxa"/>
            <w:tcBorders>
              <w:bottom w:val="single" w:sz="4" w:space="0" w:color="auto"/>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Дефлатор БДП</w:t>
            </w:r>
          </w:p>
        </w:tc>
        <w:tc>
          <w:tcPr>
            <w:tcW w:w="709" w:type="dxa"/>
            <w:tcBorders>
              <w:left w:val="single" w:sz="4" w:space="0" w:color="auto"/>
              <w:bottom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3,3</w:t>
            </w:r>
          </w:p>
        </w:tc>
        <w:tc>
          <w:tcPr>
            <w:tcW w:w="850" w:type="dxa"/>
            <w:tcBorders>
              <w:left w:val="single" w:sz="4" w:space="0" w:color="auto"/>
              <w:bottom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3,5</w:t>
            </w:r>
          </w:p>
        </w:tc>
        <w:tc>
          <w:tcPr>
            <w:tcW w:w="851" w:type="dxa"/>
            <w:tcBorders>
              <w:left w:val="single" w:sz="4" w:space="0" w:color="auto"/>
              <w:bottom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3,3</w:t>
            </w:r>
          </w:p>
        </w:tc>
        <w:tc>
          <w:tcPr>
            <w:tcW w:w="816" w:type="dxa"/>
            <w:tcBorders>
              <w:lef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3,2</w:t>
            </w:r>
          </w:p>
        </w:tc>
      </w:tr>
      <w:tr w:rsidR="00CD6EA7" w:rsidRPr="00DD3942" w:rsidTr="00EF6662">
        <w:tc>
          <w:tcPr>
            <w:tcW w:w="6062" w:type="dxa"/>
            <w:tcBorders>
              <w:bottom w:val="single" w:sz="4" w:space="0" w:color="auto"/>
              <w:right w:val="nil"/>
            </w:tcBorders>
          </w:tcPr>
          <w:p w:rsidR="00CD6EA7" w:rsidRPr="00DD3942" w:rsidRDefault="00CD6EA7" w:rsidP="00EF6662">
            <w:pPr>
              <w:rPr>
                <w:rFonts w:ascii="Times New Roman" w:hAnsi="Times New Roman" w:cs="Times New Roman"/>
                <w:b/>
                <w:i/>
                <w:sz w:val="20"/>
                <w:szCs w:val="20"/>
                <w:lang w:val="sr-Cyrl-RS"/>
              </w:rPr>
            </w:pPr>
            <w:r w:rsidRPr="00DD3942">
              <w:rPr>
                <w:rFonts w:ascii="Times New Roman" w:hAnsi="Times New Roman" w:cs="Times New Roman"/>
                <w:b/>
                <w:i/>
                <w:sz w:val="20"/>
                <w:szCs w:val="20"/>
                <w:lang w:val="sr-Cyrl-RS"/>
              </w:rPr>
              <w:t>Кретање у спољном сектору (%БДП)</w:t>
            </w:r>
          </w:p>
        </w:tc>
        <w:tc>
          <w:tcPr>
            <w:tcW w:w="709" w:type="dxa"/>
            <w:tcBorders>
              <w:left w:val="nil"/>
              <w:bottom w:val="single" w:sz="4" w:space="0" w:color="auto"/>
              <w:right w:val="nil"/>
            </w:tcBorders>
          </w:tcPr>
          <w:p w:rsidR="00CD6EA7" w:rsidRDefault="00CD6EA7" w:rsidP="00EF6662">
            <w:pPr>
              <w:jc w:val="center"/>
              <w:rPr>
                <w:rFonts w:ascii="Times New Roman" w:hAnsi="Times New Roman" w:cs="Times New Roman"/>
                <w:sz w:val="20"/>
                <w:szCs w:val="20"/>
                <w:lang w:val="sr-Cyrl-RS"/>
              </w:rPr>
            </w:pPr>
          </w:p>
        </w:tc>
        <w:tc>
          <w:tcPr>
            <w:tcW w:w="850" w:type="dxa"/>
            <w:tcBorders>
              <w:left w:val="nil"/>
              <w:bottom w:val="single" w:sz="4" w:space="0" w:color="auto"/>
              <w:right w:val="nil"/>
            </w:tcBorders>
          </w:tcPr>
          <w:p w:rsidR="00CD6EA7" w:rsidRDefault="00CD6EA7" w:rsidP="00EF6662">
            <w:pPr>
              <w:jc w:val="center"/>
              <w:rPr>
                <w:rFonts w:ascii="Times New Roman" w:hAnsi="Times New Roman" w:cs="Times New Roman"/>
                <w:sz w:val="20"/>
                <w:szCs w:val="20"/>
                <w:lang w:val="sr-Cyrl-RS"/>
              </w:rPr>
            </w:pPr>
          </w:p>
        </w:tc>
        <w:tc>
          <w:tcPr>
            <w:tcW w:w="851" w:type="dxa"/>
            <w:tcBorders>
              <w:left w:val="nil"/>
              <w:bottom w:val="single" w:sz="4" w:space="0" w:color="auto"/>
              <w:right w:val="nil"/>
            </w:tcBorders>
          </w:tcPr>
          <w:p w:rsidR="00CD6EA7" w:rsidRDefault="00CD6EA7" w:rsidP="00EF6662">
            <w:pPr>
              <w:jc w:val="center"/>
              <w:rPr>
                <w:rFonts w:ascii="Times New Roman" w:hAnsi="Times New Roman" w:cs="Times New Roman"/>
                <w:sz w:val="20"/>
                <w:szCs w:val="20"/>
                <w:lang w:val="sr-Cyrl-RS"/>
              </w:rPr>
            </w:pPr>
          </w:p>
        </w:tc>
        <w:tc>
          <w:tcPr>
            <w:tcW w:w="816" w:type="dxa"/>
            <w:tcBorders>
              <w:left w:val="nil"/>
              <w:bottom w:val="single" w:sz="4" w:space="0" w:color="auto"/>
            </w:tcBorders>
          </w:tcPr>
          <w:p w:rsidR="00CD6EA7" w:rsidRDefault="00CD6EA7" w:rsidP="00EF6662">
            <w:pPr>
              <w:jc w:val="center"/>
              <w:rPr>
                <w:rFonts w:ascii="Times New Roman" w:hAnsi="Times New Roman" w:cs="Times New Roman"/>
                <w:sz w:val="20"/>
                <w:szCs w:val="20"/>
                <w:lang w:val="sr-Cyrl-RS"/>
              </w:rPr>
            </w:pPr>
          </w:p>
        </w:tc>
      </w:tr>
      <w:tr w:rsidR="00CD6EA7" w:rsidRPr="00DD3942" w:rsidTr="00EF6662">
        <w:tc>
          <w:tcPr>
            <w:tcW w:w="6062" w:type="dxa"/>
            <w:tcBorders>
              <w:right w:val="single" w:sz="4" w:space="0" w:color="auto"/>
            </w:tcBorders>
          </w:tcPr>
          <w:p w:rsidR="00CD6EA7" w:rsidRPr="00DD3942"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 xml:space="preserve">Спољнотрговински биланс роба </w:t>
            </w:r>
          </w:p>
        </w:tc>
        <w:tc>
          <w:tcPr>
            <w:tcW w:w="709"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-12,4</w:t>
            </w:r>
          </w:p>
        </w:tc>
        <w:tc>
          <w:tcPr>
            <w:tcW w:w="850"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-11,8</w:t>
            </w:r>
          </w:p>
        </w:tc>
        <w:tc>
          <w:tcPr>
            <w:tcW w:w="851"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-11,4</w:t>
            </w:r>
          </w:p>
        </w:tc>
        <w:tc>
          <w:tcPr>
            <w:tcW w:w="816" w:type="dxa"/>
            <w:tcBorders>
              <w:lef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-11,0</w:t>
            </w:r>
          </w:p>
        </w:tc>
      </w:tr>
      <w:tr w:rsidR="00CD6EA7" w:rsidRPr="00DD3942" w:rsidTr="00EF6662">
        <w:tc>
          <w:tcPr>
            <w:tcW w:w="6062" w:type="dxa"/>
            <w:tcBorders>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Спољнотрговински биланс услуга</w:t>
            </w:r>
          </w:p>
        </w:tc>
        <w:tc>
          <w:tcPr>
            <w:tcW w:w="709"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2,8</w:t>
            </w:r>
          </w:p>
        </w:tc>
        <w:tc>
          <w:tcPr>
            <w:tcW w:w="850"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2,9</w:t>
            </w:r>
          </w:p>
        </w:tc>
        <w:tc>
          <w:tcPr>
            <w:tcW w:w="851"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3,0</w:t>
            </w:r>
          </w:p>
        </w:tc>
        <w:tc>
          <w:tcPr>
            <w:tcW w:w="816" w:type="dxa"/>
            <w:tcBorders>
              <w:lef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3,2</w:t>
            </w:r>
          </w:p>
        </w:tc>
      </w:tr>
      <w:tr w:rsidR="00CD6EA7" w:rsidRPr="00DD3942" w:rsidTr="00EF6662">
        <w:tc>
          <w:tcPr>
            <w:tcW w:w="6062" w:type="dxa"/>
            <w:tcBorders>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Салдо текућег рачуна</w:t>
            </w:r>
          </w:p>
        </w:tc>
        <w:tc>
          <w:tcPr>
            <w:tcW w:w="709"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-5,1</w:t>
            </w:r>
          </w:p>
        </w:tc>
        <w:tc>
          <w:tcPr>
            <w:tcW w:w="850"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-4,7</w:t>
            </w:r>
          </w:p>
        </w:tc>
        <w:tc>
          <w:tcPr>
            <w:tcW w:w="851"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-4,4</w:t>
            </w:r>
          </w:p>
        </w:tc>
        <w:tc>
          <w:tcPr>
            <w:tcW w:w="816" w:type="dxa"/>
            <w:tcBorders>
              <w:lef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-4,3</w:t>
            </w:r>
          </w:p>
        </w:tc>
      </w:tr>
      <w:tr w:rsidR="00CD6EA7" w:rsidRPr="00DD3942" w:rsidTr="00EF6662">
        <w:tc>
          <w:tcPr>
            <w:tcW w:w="6062" w:type="dxa"/>
            <w:tcBorders>
              <w:bottom w:val="single" w:sz="4" w:space="0" w:color="auto"/>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Директне инвестиције нето</w:t>
            </w:r>
          </w:p>
        </w:tc>
        <w:tc>
          <w:tcPr>
            <w:tcW w:w="709" w:type="dxa"/>
            <w:tcBorders>
              <w:left w:val="single" w:sz="4" w:space="0" w:color="auto"/>
              <w:bottom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5,3</w:t>
            </w:r>
          </w:p>
        </w:tc>
        <w:tc>
          <w:tcPr>
            <w:tcW w:w="850" w:type="dxa"/>
            <w:tcBorders>
              <w:left w:val="single" w:sz="4" w:space="0" w:color="auto"/>
              <w:bottom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5,0</w:t>
            </w:r>
          </w:p>
        </w:tc>
        <w:tc>
          <w:tcPr>
            <w:tcW w:w="851" w:type="dxa"/>
            <w:tcBorders>
              <w:left w:val="single" w:sz="4" w:space="0" w:color="auto"/>
              <w:bottom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4,7</w:t>
            </w:r>
          </w:p>
        </w:tc>
        <w:tc>
          <w:tcPr>
            <w:tcW w:w="816" w:type="dxa"/>
            <w:tcBorders>
              <w:lef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4,5</w:t>
            </w:r>
          </w:p>
        </w:tc>
      </w:tr>
      <w:tr w:rsidR="00CD6EA7" w:rsidRPr="00DD3942" w:rsidTr="00EF6662">
        <w:tc>
          <w:tcPr>
            <w:tcW w:w="6062" w:type="dxa"/>
            <w:tcBorders>
              <w:right w:val="nil"/>
            </w:tcBorders>
          </w:tcPr>
          <w:p w:rsidR="00CD6EA7" w:rsidRPr="005B1DAA" w:rsidRDefault="00CD6EA7" w:rsidP="00EF6662">
            <w:pPr>
              <w:rPr>
                <w:rFonts w:ascii="Times New Roman" w:hAnsi="Times New Roman" w:cs="Times New Roman"/>
                <w:b/>
                <w:i/>
                <w:sz w:val="20"/>
                <w:szCs w:val="20"/>
                <w:lang w:val="sr-Cyrl-RS"/>
              </w:rPr>
            </w:pPr>
            <w:r>
              <w:rPr>
                <w:rFonts w:ascii="Times New Roman" w:hAnsi="Times New Roman" w:cs="Times New Roman"/>
                <w:b/>
                <w:i/>
                <w:sz w:val="20"/>
                <w:szCs w:val="20"/>
                <w:lang w:val="sr-Cyrl-RS"/>
              </w:rPr>
              <w:t>Јавне финансије</w:t>
            </w:r>
          </w:p>
        </w:tc>
        <w:tc>
          <w:tcPr>
            <w:tcW w:w="709" w:type="dxa"/>
            <w:tcBorders>
              <w:left w:val="nil"/>
              <w:right w:val="nil"/>
            </w:tcBorders>
          </w:tcPr>
          <w:p w:rsidR="00CD6EA7" w:rsidRDefault="00CD6EA7" w:rsidP="00EF6662">
            <w:pPr>
              <w:jc w:val="center"/>
              <w:rPr>
                <w:rFonts w:ascii="Times New Roman" w:hAnsi="Times New Roman" w:cs="Times New Roman"/>
                <w:sz w:val="20"/>
                <w:szCs w:val="20"/>
                <w:lang w:val="sr-Cyrl-RS"/>
              </w:rPr>
            </w:pPr>
          </w:p>
        </w:tc>
        <w:tc>
          <w:tcPr>
            <w:tcW w:w="850" w:type="dxa"/>
            <w:tcBorders>
              <w:left w:val="nil"/>
              <w:right w:val="nil"/>
            </w:tcBorders>
          </w:tcPr>
          <w:p w:rsidR="00CD6EA7" w:rsidRDefault="00CD6EA7" w:rsidP="00EF6662">
            <w:pPr>
              <w:jc w:val="center"/>
              <w:rPr>
                <w:rFonts w:ascii="Times New Roman" w:hAnsi="Times New Roman" w:cs="Times New Roman"/>
                <w:sz w:val="20"/>
                <w:szCs w:val="20"/>
                <w:lang w:val="sr-Cyrl-RS"/>
              </w:rPr>
            </w:pPr>
          </w:p>
        </w:tc>
        <w:tc>
          <w:tcPr>
            <w:tcW w:w="851" w:type="dxa"/>
            <w:tcBorders>
              <w:left w:val="nil"/>
              <w:right w:val="nil"/>
            </w:tcBorders>
          </w:tcPr>
          <w:p w:rsidR="00CD6EA7" w:rsidRDefault="00CD6EA7" w:rsidP="00EF6662">
            <w:pPr>
              <w:jc w:val="center"/>
              <w:rPr>
                <w:rFonts w:ascii="Times New Roman" w:hAnsi="Times New Roman" w:cs="Times New Roman"/>
                <w:sz w:val="20"/>
                <w:szCs w:val="20"/>
                <w:lang w:val="sr-Cyrl-RS"/>
              </w:rPr>
            </w:pPr>
          </w:p>
        </w:tc>
        <w:tc>
          <w:tcPr>
            <w:tcW w:w="816" w:type="dxa"/>
            <w:tcBorders>
              <w:left w:val="nil"/>
            </w:tcBorders>
          </w:tcPr>
          <w:p w:rsidR="00CD6EA7" w:rsidRDefault="00CD6EA7" w:rsidP="00EF6662">
            <w:pPr>
              <w:jc w:val="center"/>
              <w:rPr>
                <w:rFonts w:ascii="Times New Roman" w:hAnsi="Times New Roman" w:cs="Times New Roman"/>
                <w:sz w:val="20"/>
                <w:szCs w:val="20"/>
                <w:lang w:val="sr-Cyrl-RS"/>
              </w:rPr>
            </w:pPr>
          </w:p>
        </w:tc>
      </w:tr>
      <w:tr w:rsidR="00CD6EA7" w:rsidRPr="00DD3942" w:rsidTr="00EF6662">
        <w:tc>
          <w:tcPr>
            <w:tcW w:w="6062" w:type="dxa"/>
            <w:tcBorders>
              <w:right w:val="single" w:sz="4" w:space="0" w:color="auto"/>
            </w:tcBorders>
          </w:tcPr>
          <w:p w:rsidR="00CD6EA7" w:rsidRDefault="00CD6EA7" w:rsidP="00EF6662">
            <w:pPr>
              <w:rPr>
                <w:rFonts w:ascii="Times New Roman" w:hAnsi="Times New Roman" w:cs="Times New Roman"/>
                <w:i/>
                <w:sz w:val="20"/>
                <w:szCs w:val="20"/>
                <w:lang w:val="sr-Cyrl-RS"/>
              </w:rPr>
            </w:pPr>
            <w:r>
              <w:rPr>
                <w:rFonts w:ascii="Times New Roman" w:hAnsi="Times New Roman" w:cs="Times New Roman"/>
                <w:i/>
                <w:sz w:val="20"/>
                <w:szCs w:val="20"/>
                <w:lang w:val="sr-Cyrl-RS"/>
              </w:rPr>
              <w:t>Фискални резултат опште државе (% БДП)</w:t>
            </w:r>
          </w:p>
        </w:tc>
        <w:tc>
          <w:tcPr>
            <w:tcW w:w="709"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-0,5</w:t>
            </w:r>
          </w:p>
        </w:tc>
        <w:tc>
          <w:tcPr>
            <w:tcW w:w="850"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-0,5</w:t>
            </w:r>
          </w:p>
        </w:tc>
        <w:tc>
          <w:tcPr>
            <w:tcW w:w="851" w:type="dxa"/>
            <w:tcBorders>
              <w:left w:val="single" w:sz="4" w:space="0" w:color="auto"/>
              <w:righ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-0,5</w:t>
            </w:r>
          </w:p>
        </w:tc>
        <w:tc>
          <w:tcPr>
            <w:tcW w:w="816" w:type="dxa"/>
            <w:tcBorders>
              <w:left w:val="single" w:sz="4" w:space="0" w:color="auto"/>
            </w:tcBorders>
          </w:tcPr>
          <w:p w:rsidR="00CD6EA7" w:rsidRDefault="00CD6EA7" w:rsidP="00EF6662">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-0,5</w:t>
            </w:r>
          </w:p>
        </w:tc>
      </w:tr>
    </w:tbl>
    <w:p w:rsidR="00CD6EA7" w:rsidRPr="00EB6A3E" w:rsidRDefault="00CD6EA7" w:rsidP="00CD6EA7">
      <w:pPr>
        <w:rPr>
          <w:rFonts w:ascii="Times New Roman" w:hAnsi="Times New Roman" w:cs="Times New Roman"/>
          <w:b/>
        </w:rPr>
      </w:pPr>
      <w:r w:rsidRPr="00EB6A3E">
        <w:rPr>
          <w:rFonts w:ascii="Times New Roman" w:hAnsi="Times New Roman" w:cs="Times New Roman"/>
          <w:b/>
        </w:rPr>
        <w:t>Извор: МФИН</w:t>
      </w:r>
    </w:p>
    <w:p w:rsidR="009734F1" w:rsidRDefault="009734F1" w:rsidP="009734F1">
      <w:pPr>
        <w:tabs>
          <w:tab w:val="left" w:pos="1950"/>
        </w:tabs>
        <w:jc w:val="both"/>
        <w:rPr>
          <w:rFonts w:ascii="Times New Roman" w:hAnsi="Times New Roman" w:cs="Times New Roman"/>
          <w:b/>
          <w:sz w:val="24"/>
          <w:szCs w:val="24"/>
        </w:rPr>
      </w:pPr>
    </w:p>
    <w:p w:rsidR="000A5642" w:rsidRDefault="000A5642" w:rsidP="009734F1">
      <w:pPr>
        <w:tabs>
          <w:tab w:val="left" w:pos="1950"/>
        </w:tabs>
        <w:jc w:val="both"/>
        <w:rPr>
          <w:rFonts w:ascii="Times New Roman" w:hAnsi="Times New Roman" w:cs="Times New Roman"/>
          <w:b/>
          <w:sz w:val="24"/>
          <w:szCs w:val="24"/>
        </w:rPr>
      </w:pPr>
    </w:p>
    <w:p w:rsidR="000A5642" w:rsidRDefault="000A5642" w:rsidP="009734F1">
      <w:pPr>
        <w:tabs>
          <w:tab w:val="left" w:pos="1950"/>
        </w:tabs>
        <w:jc w:val="both"/>
        <w:rPr>
          <w:rFonts w:ascii="Times New Roman" w:hAnsi="Times New Roman" w:cs="Times New Roman"/>
          <w:b/>
          <w:sz w:val="24"/>
          <w:szCs w:val="24"/>
        </w:rPr>
      </w:pPr>
    </w:p>
    <w:p w:rsidR="000A5642" w:rsidRDefault="000A5642" w:rsidP="000A5642">
      <w:pPr>
        <w:pStyle w:val="ListParagraph"/>
        <w:numPr>
          <w:ilvl w:val="0"/>
          <w:numId w:val="1"/>
        </w:numPr>
        <w:tabs>
          <w:tab w:val="left" w:pos="1950"/>
        </w:tabs>
        <w:jc w:val="center"/>
        <w:rPr>
          <w:rFonts w:ascii="Times New Roman" w:hAnsi="Times New Roman" w:cs="Times New Roman"/>
          <w:b/>
          <w:i/>
          <w:sz w:val="24"/>
          <w:szCs w:val="24"/>
        </w:rPr>
      </w:pPr>
      <w:r w:rsidRPr="000A5642">
        <w:rPr>
          <w:rFonts w:ascii="Times New Roman" w:hAnsi="Times New Roman" w:cs="Times New Roman"/>
          <w:b/>
          <w:i/>
          <w:sz w:val="24"/>
          <w:szCs w:val="24"/>
        </w:rPr>
        <w:t>ПРОЦЕНА ПРИХОДА И ПРИМАЊА</w:t>
      </w:r>
    </w:p>
    <w:p w:rsidR="000A5642" w:rsidRPr="00326B83" w:rsidRDefault="000A5642" w:rsidP="000A5642">
      <w:pPr>
        <w:tabs>
          <w:tab w:val="left" w:pos="1950"/>
        </w:tabs>
        <w:rPr>
          <w:rFonts w:ascii="Times New Roman" w:hAnsi="Times New Roman" w:cs="Times New Roman"/>
          <w:sz w:val="24"/>
          <w:szCs w:val="24"/>
        </w:rPr>
      </w:pPr>
      <w:r w:rsidRPr="00326B83">
        <w:rPr>
          <w:rFonts w:ascii="Times New Roman" w:hAnsi="Times New Roman" w:cs="Times New Roman"/>
          <w:sz w:val="24"/>
          <w:szCs w:val="24"/>
        </w:rPr>
        <w:t xml:space="preserve">     </w:t>
      </w:r>
    </w:p>
    <w:p w:rsidR="00326B83" w:rsidRPr="00326B83" w:rsidRDefault="000A5642" w:rsidP="00326B83">
      <w:pPr>
        <w:suppressAutoHyphens/>
        <w:spacing w:after="60" w:line="100" w:lineRule="atLeast"/>
        <w:jc w:val="both"/>
        <w:rPr>
          <w:rFonts w:ascii="Times New Roman" w:hAnsi="Times New Roman" w:cs="Times New Roman"/>
          <w:sz w:val="24"/>
          <w:szCs w:val="24"/>
          <w:lang w:val="sr-Latn-RS"/>
        </w:rPr>
      </w:pPr>
      <w:r w:rsidRPr="00326B83">
        <w:rPr>
          <w:rFonts w:ascii="Times New Roman" w:hAnsi="Times New Roman" w:cs="Times New Roman"/>
          <w:sz w:val="24"/>
          <w:szCs w:val="24"/>
        </w:rPr>
        <w:t xml:space="preserve">     </w:t>
      </w:r>
      <w:r w:rsidR="00326B83" w:rsidRPr="00326B83">
        <w:rPr>
          <w:rFonts w:ascii="Times New Roman" w:hAnsi="Times New Roman" w:cs="Times New Roman"/>
          <w:sz w:val="24"/>
          <w:szCs w:val="24"/>
        </w:rPr>
        <w:t>У складу са напред наведеним макроекономским показатељима локална власт је у обавези да реално планира своје приходе буџета. Наиме, приликом планирања прихода потребно је поћи од њиховог остварења за три квартала у 2019.години и њихове процене за задњи квартал те године, што представља основ за примену горе наведених макроекономских параметара, односно основ за њихово увећање, при чему укупан раст прихода не сме да буде већи од номиналног раста БДП (пројектован номинални раст у 2020. години од 7,7%). Изузетно, локална власт може планирати већи обим прихода, с тим што је у то</w:t>
      </w:r>
      <w:r w:rsidR="00326B83">
        <w:rPr>
          <w:rFonts w:ascii="Times New Roman" w:hAnsi="Times New Roman" w:cs="Times New Roman"/>
          <w:sz w:val="24"/>
          <w:szCs w:val="24"/>
        </w:rPr>
        <w:t>м случају дужна да у образложењ</w:t>
      </w:r>
      <w:r w:rsidR="00326B83" w:rsidRPr="00326B83">
        <w:rPr>
          <w:rFonts w:ascii="Times New Roman" w:hAnsi="Times New Roman" w:cs="Times New Roman"/>
          <w:sz w:val="24"/>
          <w:szCs w:val="24"/>
        </w:rPr>
        <w:t>у одлуке о буџету наведе разлоге за такво поступање, као и да образложи параметре(кретање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w:t>
      </w:r>
    </w:p>
    <w:p w:rsidR="009734F1" w:rsidRDefault="009734F1" w:rsidP="000A5642">
      <w:pPr>
        <w:tabs>
          <w:tab w:val="left" w:pos="1950"/>
        </w:tabs>
        <w:jc w:val="both"/>
        <w:rPr>
          <w:rFonts w:ascii="Times New Roman" w:hAnsi="Times New Roman" w:cs="Times New Roman"/>
          <w:sz w:val="24"/>
          <w:szCs w:val="24"/>
        </w:rPr>
      </w:pPr>
    </w:p>
    <w:p w:rsidR="000A5642" w:rsidRPr="00762C92" w:rsidRDefault="000A5642" w:rsidP="000A5642">
      <w:pPr>
        <w:jc w:val="both"/>
        <w:rPr>
          <w:rFonts w:ascii="Times New Roman" w:eastAsia="Times New Roman" w:hAnsi="Times New Roman" w:cs="Times New Roman"/>
          <w:sz w:val="24"/>
          <w:szCs w:val="24"/>
          <w:lang w:eastAsia="sr-Cyrl-RS"/>
        </w:rPr>
      </w:pPr>
      <w:r>
        <w:rPr>
          <w:rFonts w:ascii="Times New Roman" w:hAnsi="Times New Roman" w:cs="Times New Roman"/>
          <w:sz w:val="24"/>
          <w:szCs w:val="24"/>
        </w:rPr>
        <w:t xml:space="preserve">     Текући приходи и примања </w:t>
      </w:r>
      <w:r w:rsidR="005759F4">
        <w:rPr>
          <w:rFonts w:ascii="Times New Roman" w:hAnsi="Times New Roman" w:cs="Times New Roman"/>
          <w:sz w:val="24"/>
          <w:szCs w:val="24"/>
        </w:rPr>
        <w:t>Градске општ</w:t>
      </w:r>
      <w:r w:rsidR="00F70F06">
        <w:rPr>
          <w:rFonts w:ascii="Times New Roman" w:hAnsi="Times New Roman" w:cs="Times New Roman"/>
          <w:sz w:val="24"/>
          <w:szCs w:val="24"/>
        </w:rPr>
        <w:t>ине Костолац за 20</w:t>
      </w:r>
      <w:r w:rsidR="00F70F06">
        <w:rPr>
          <w:rFonts w:ascii="Times New Roman" w:hAnsi="Times New Roman" w:cs="Times New Roman"/>
          <w:sz w:val="24"/>
          <w:szCs w:val="24"/>
          <w:lang w:val="sr-Latn-RS"/>
        </w:rPr>
        <w:t>20</w:t>
      </w:r>
      <w:r>
        <w:rPr>
          <w:rFonts w:ascii="Times New Roman" w:hAnsi="Times New Roman" w:cs="Times New Roman"/>
          <w:sz w:val="24"/>
          <w:szCs w:val="24"/>
        </w:rPr>
        <w:t xml:space="preserve">.годину планирани су у </w:t>
      </w:r>
      <w:r w:rsidR="00F70F06">
        <w:rPr>
          <w:rFonts w:ascii="Times New Roman" w:hAnsi="Times New Roman" w:cs="Times New Roman"/>
          <w:sz w:val="24"/>
          <w:szCs w:val="24"/>
        </w:rPr>
        <w:t xml:space="preserve">складу са Упутством за припрему одлуке о буџету града Пожаревца за 2020.годину и пројекција за 2021. и 2022.годину број 03-40-1599/2019 од 26.07.2019.године у </w:t>
      </w:r>
      <w:r>
        <w:rPr>
          <w:rFonts w:ascii="Times New Roman" w:hAnsi="Times New Roman" w:cs="Times New Roman"/>
          <w:sz w:val="24"/>
          <w:szCs w:val="24"/>
        </w:rPr>
        <w:t xml:space="preserve">износу од </w:t>
      </w:r>
      <w:r w:rsidR="00F70F06">
        <w:rPr>
          <w:rFonts w:ascii="Times New Roman" w:eastAsia="Times New Roman" w:hAnsi="Times New Roman" w:cs="Times New Roman"/>
          <w:lang w:eastAsia="sr-Cyrl-RS"/>
        </w:rPr>
        <w:t>148.144.327,00</w:t>
      </w:r>
      <w:r w:rsidR="00A40662">
        <w:rPr>
          <w:rFonts w:ascii="Times New Roman" w:eastAsia="Times New Roman" w:hAnsi="Times New Roman" w:cs="Times New Roman"/>
          <w:lang w:eastAsia="sr-Cyrl-RS"/>
        </w:rPr>
        <w:t xml:space="preserve"> динара </w:t>
      </w:r>
      <w:r w:rsidR="00A40662" w:rsidRPr="00762C92">
        <w:rPr>
          <w:rFonts w:ascii="Times New Roman" w:eastAsia="Times New Roman" w:hAnsi="Times New Roman" w:cs="Times New Roman"/>
          <w:sz w:val="24"/>
          <w:szCs w:val="24"/>
          <w:lang w:eastAsia="sr-Cyrl-RS"/>
        </w:rPr>
        <w:t>и то као трансфери од других нивоа власти.</w:t>
      </w:r>
      <w:r w:rsidR="00F70F06" w:rsidRPr="00762C92">
        <w:rPr>
          <w:rFonts w:ascii="Times New Roman" w:eastAsia="Times New Roman" w:hAnsi="Times New Roman" w:cs="Times New Roman"/>
          <w:sz w:val="24"/>
          <w:szCs w:val="24"/>
          <w:lang w:eastAsia="sr-Cyrl-RS"/>
        </w:rPr>
        <w:t xml:space="preserve"> Наведена средства представљају лимит само за текуће расходе на класи 400000.</w:t>
      </w:r>
    </w:p>
    <w:p w:rsidR="00762C92" w:rsidRPr="00762C92" w:rsidRDefault="00762C92" w:rsidP="00762C92">
      <w:pPr>
        <w:suppressAutoHyphens/>
        <w:spacing w:after="60" w:line="100" w:lineRule="atLeast"/>
        <w:ind w:firstLine="720"/>
        <w:jc w:val="both"/>
        <w:rPr>
          <w:rFonts w:ascii="Times New Roman" w:eastAsia="Times New Roman" w:hAnsi="Times New Roman" w:cs="Times New Roman"/>
          <w:b/>
          <w:sz w:val="24"/>
          <w:szCs w:val="24"/>
          <w:lang w:val="sr-Cyrl-CS" w:eastAsia="zh-CN"/>
        </w:rPr>
      </w:pPr>
      <w:r w:rsidRPr="00762C92">
        <w:rPr>
          <w:rFonts w:ascii="Times New Roman" w:hAnsi="Times New Roman" w:cs="Times New Roman"/>
          <w:sz w:val="24"/>
          <w:szCs w:val="24"/>
        </w:rPr>
        <w:t xml:space="preserve">Потребно је напоменути да у процену прихода и примања за 2018. годину нису укључени приходи од донација, евентуална примања од продаје финансијске имовине као ни евентуални трансфери од надлежних Министарства (средства која надлежна </w:t>
      </w:r>
      <w:r w:rsidRPr="00762C92">
        <w:rPr>
          <w:rFonts w:ascii="Times New Roman" w:hAnsi="Times New Roman" w:cs="Times New Roman"/>
          <w:sz w:val="24"/>
          <w:szCs w:val="24"/>
        </w:rPr>
        <w:lastRenderedPageBreak/>
        <w:t xml:space="preserve">Министарства одобравају за реализацију пројеката по конкурсима). Процена </w:t>
      </w:r>
      <w:r w:rsidRPr="00762C92">
        <w:rPr>
          <w:rFonts w:ascii="Times New Roman" w:eastAsia="Times New Roman" w:hAnsi="Times New Roman" w:cs="Times New Roman"/>
          <w:sz w:val="24"/>
          <w:szCs w:val="24"/>
          <w:lang w:val="sr-Cyrl-CS" w:eastAsia="zh-CN"/>
        </w:rPr>
        <w:t>средстава из ранијих година која ће остати неутрошена такође нису укључена.</w:t>
      </w:r>
    </w:p>
    <w:p w:rsidR="00762C92" w:rsidRDefault="00762C92" w:rsidP="000A5642">
      <w:pPr>
        <w:jc w:val="both"/>
        <w:rPr>
          <w:rFonts w:ascii="Times New Roman" w:eastAsia="Times New Roman" w:hAnsi="Times New Roman" w:cs="Times New Roman"/>
          <w:lang w:eastAsia="sr-Cyrl-RS"/>
        </w:rPr>
      </w:pPr>
    </w:p>
    <w:p w:rsidR="00A40662" w:rsidRPr="00762C92" w:rsidRDefault="00A40662" w:rsidP="000A5642">
      <w:pPr>
        <w:jc w:val="both"/>
        <w:rPr>
          <w:rFonts w:ascii="Times New Roman" w:eastAsia="Times New Roman" w:hAnsi="Times New Roman" w:cs="Times New Roman"/>
          <w:sz w:val="24"/>
          <w:szCs w:val="24"/>
          <w:lang w:eastAsia="sr-Cyrl-RS"/>
        </w:rPr>
      </w:pPr>
      <w:r w:rsidRPr="00762C92">
        <w:rPr>
          <w:rFonts w:ascii="Times New Roman" w:eastAsia="Times New Roman" w:hAnsi="Times New Roman" w:cs="Times New Roman"/>
          <w:sz w:val="24"/>
          <w:szCs w:val="24"/>
          <w:lang w:eastAsia="sr-Cyrl-RS"/>
        </w:rPr>
        <w:t xml:space="preserve">     Наредна табела приказује структуру пројектованих текућих буџетских прихода и примања буџета </w:t>
      </w:r>
      <w:r w:rsidR="00F70F06" w:rsidRPr="00762C92">
        <w:rPr>
          <w:rFonts w:ascii="Times New Roman" w:eastAsia="Times New Roman" w:hAnsi="Times New Roman" w:cs="Times New Roman"/>
          <w:sz w:val="24"/>
          <w:szCs w:val="24"/>
          <w:lang w:eastAsia="sr-Cyrl-RS"/>
        </w:rPr>
        <w:t>Градске општине Костолац за 2020</w:t>
      </w:r>
      <w:r w:rsidRPr="00762C92">
        <w:rPr>
          <w:rFonts w:ascii="Times New Roman" w:eastAsia="Times New Roman" w:hAnsi="Times New Roman" w:cs="Times New Roman"/>
          <w:sz w:val="24"/>
          <w:szCs w:val="24"/>
          <w:lang w:eastAsia="sr-Cyrl-RS"/>
        </w:rPr>
        <w:t xml:space="preserve">.годину </w:t>
      </w:r>
      <w:r w:rsidR="008F2BAF" w:rsidRPr="00762C92">
        <w:rPr>
          <w:rFonts w:ascii="Times New Roman" w:eastAsia="Times New Roman" w:hAnsi="Times New Roman" w:cs="Times New Roman"/>
          <w:sz w:val="24"/>
          <w:szCs w:val="24"/>
          <w:lang w:eastAsia="sr-Cyrl-RS"/>
        </w:rPr>
        <w:t>:</w:t>
      </w:r>
    </w:p>
    <w:p w:rsidR="008F2BAF" w:rsidRDefault="008F2BAF" w:rsidP="000A5642">
      <w:pPr>
        <w:jc w:val="both"/>
        <w:rPr>
          <w:rFonts w:ascii="Times New Roman" w:eastAsia="Times New Roman" w:hAnsi="Times New Roman" w:cs="Times New Roman"/>
          <w:lang w:eastAsia="sr-Cyrl-RS"/>
        </w:rPr>
      </w:pPr>
    </w:p>
    <w:tbl>
      <w:tblPr>
        <w:tblW w:w="9720" w:type="dxa"/>
        <w:tblInd w:w="93" w:type="dxa"/>
        <w:tblLook w:val="04A0" w:firstRow="1" w:lastRow="0" w:firstColumn="1" w:lastColumn="0" w:noHBand="0" w:noVBand="1"/>
      </w:tblPr>
      <w:tblGrid>
        <w:gridCol w:w="1180"/>
        <w:gridCol w:w="1420"/>
        <w:gridCol w:w="4060"/>
        <w:gridCol w:w="1760"/>
        <w:gridCol w:w="1300"/>
      </w:tblGrid>
      <w:tr w:rsidR="008F2BAF" w:rsidRPr="008F2BAF" w:rsidTr="008F2BAF">
        <w:trPr>
          <w:trHeight w:val="67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BAF" w:rsidRPr="00643A6E" w:rsidRDefault="008F2BAF" w:rsidP="008F2BAF">
            <w:pPr>
              <w:jc w:val="center"/>
              <w:rPr>
                <w:rFonts w:ascii="Times New Roman" w:eastAsia="Times New Roman" w:hAnsi="Times New Roman" w:cs="Times New Roman"/>
                <w:b/>
                <w:bCs/>
                <w:color w:val="000000"/>
                <w:sz w:val="16"/>
                <w:szCs w:val="16"/>
                <w:lang w:eastAsia="sr-Cyrl-RS"/>
              </w:rPr>
            </w:pPr>
            <w:r w:rsidRPr="00643A6E">
              <w:rPr>
                <w:rFonts w:ascii="Times New Roman" w:eastAsia="Times New Roman" w:hAnsi="Times New Roman" w:cs="Times New Roman"/>
                <w:b/>
                <w:bCs/>
                <w:color w:val="000000"/>
                <w:sz w:val="16"/>
                <w:szCs w:val="16"/>
                <w:lang w:eastAsia="sr-Cyrl-RS"/>
              </w:rPr>
              <w:t>Класа/   Категорија /   Група</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8F2BAF" w:rsidRPr="00643A6E" w:rsidRDefault="008F2BAF" w:rsidP="008F2BAF">
            <w:pPr>
              <w:jc w:val="center"/>
              <w:rPr>
                <w:rFonts w:ascii="Times New Roman" w:eastAsia="Times New Roman" w:hAnsi="Times New Roman" w:cs="Times New Roman"/>
                <w:b/>
                <w:bCs/>
                <w:color w:val="000000"/>
                <w:sz w:val="16"/>
                <w:szCs w:val="16"/>
                <w:lang w:eastAsia="sr-Cyrl-RS"/>
              </w:rPr>
            </w:pPr>
            <w:r w:rsidRPr="00643A6E">
              <w:rPr>
                <w:rFonts w:ascii="Times New Roman" w:eastAsia="Times New Roman" w:hAnsi="Times New Roman" w:cs="Times New Roman"/>
                <w:b/>
                <w:bCs/>
                <w:color w:val="000000"/>
                <w:sz w:val="16"/>
                <w:szCs w:val="16"/>
                <w:lang w:eastAsia="sr-Cyrl-RS"/>
              </w:rPr>
              <w:t xml:space="preserve">Конто </w:t>
            </w:r>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rsidR="008F2BAF" w:rsidRPr="00643A6E" w:rsidRDefault="008F2BAF" w:rsidP="008F2BAF">
            <w:pPr>
              <w:jc w:val="center"/>
              <w:rPr>
                <w:rFonts w:ascii="Times New Roman" w:eastAsia="Times New Roman" w:hAnsi="Times New Roman" w:cs="Times New Roman"/>
                <w:b/>
                <w:bCs/>
                <w:color w:val="000000"/>
                <w:sz w:val="16"/>
                <w:szCs w:val="16"/>
                <w:lang w:eastAsia="sr-Cyrl-RS"/>
              </w:rPr>
            </w:pPr>
            <w:r w:rsidRPr="00643A6E">
              <w:rPr>
                <w:rFonts w:ascii="Times New Roman" w:eastAsia="Times New Roman" w:hAnsi="Times New Roman" w:cs="Times New Roman"/>
                <w:b/>
                <w:bCs/>
                <w:color w:val="000000"/>
                <w:sz w:val="16"/>
                <w:szCs w:val="16"/>
                <w:lang w:eastAsia="sr-Cyrl-RS"/>
              </w:rPr>
              <w:t>ВРСТЕ ПРИХОДА И ПРИМАЊА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8F2BAF" w:rsidRPr="00643A6E" w:rsidRDefault="00F70F06" w:rsidP="008F2BAF">
            <w:pPr>
              <w:jc w:val="center"/>
              <w:rPr>
                <w:rFonts w:ascii="Times New Roman" w:eastAsia="Times New Roman" w:hAnsi="Times New Roman" w:cs="Times New Roman"/>
                <w:b/>
                <w:bCs/>
                <w:color w:val="000000"/>
                <w:sz w:val="16"/>
                <w:szCs w:val="16"/>
                <w:lang w:eastAsia="sr-Cyrl-RS"/>
              </w:rPr>
            </w:pPr>
            <w:r w:rsidRPr="00643A6E">
              <w:rPr>
                <w:rFonts w:ascii="Times New Roman" w:eastAsia="Times New Roman" w:hAnsi="Times New Roman" w:cs="Times New Roman"/>
                <w:b/>
                <w:bCs/>
                <w:color w:val="000000"/>
                <w:sz w:val="16"/>
                <w:szCs w:val="16"/>
                <w:lang w:eastAsia="sr-Cyrl-RS"/>
              </w:rPr>
              <w:t>План за 2020</w:t>
            </w:r>
            <w:r w:rsidR="008F2BAF" w:rsidRPr="00643A6E">
              <w:rPr>
                <w:rFonts w:ascii="Times New Roman" w:eastAsia="Times New Roman" w:hAnsi="Times New Roman" w:cs="Times New Roman"/>
                <w:b/>
                <w:bCs/>
                <w:color w:val="000000"/>
                <w:sz w:val="16"/>
                <w:szCs w:val="16"/>
                <w:lang w:eastAsia="sr-Cyrl-RS"/>
              </w:rPr>
              <w:t>. годину  Средтсва из буџета</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8F2BAF" w:rsidRPr="00643A6E" w:rsidRDefault="008F2BAF" w:rsidP="008F2BAF">
            <w:pPr>
              <w:jc w:val="center"/>
              <w:rPr>
                <w:rFonts w:ascii="Times New Roman" w:eastAsia="Times New Roman" w:hAnsi="Times New Roman" w:cs="Times New Roman"/>
                <w:b/>
                <w:bCs/>
                <w:color w:val="000000"/>
                <w:sz w:val="16"/>
                <w:szCs w:val="16"/>
                <w:lang w:eastAsia="sr-Cyrl-RS"/>
              </w:rPr>
            </w:pPr>
            <w:r w:rsidRPr="00643A6E">
              <w:rPr>
                <w:rFonts w:ascii="Times New Roman" w:eastAsia="Times New Roman" w:hAnsi="Times New Roman" w:cs="Times New Roman"/>
                <w:b/>
                <w:bCs/>
                <w:color w:val="000000"/>
                <w:sz w:val="16"/>
                <w:szCs w:val="16"/>
                <w:lang w:eastAsia="sr-Cyrl-RS"/>
              </w:rPr>
              <w:t>Структура %</w:t>
            </w:r>
          </w:p>
        </w:tc>
      </w:tr>
      <w:tr w:rsidR="008F2BAF" w:rsidRPr="008F2BAF" w:rsidTr="008F2BAF">
        <w:trPr>
          <w:trHeight w:val="300"/>
        </w:trPr>
        <w:tc>
          <w:tcPr>
            <w:tcW w:w="1180" w:type="dxa"/>
            <w:tcBorders>
              <w:top w:val="nil"/>
              <w:left w:val="single" w:sz="4" w:space="0" w:color="auto"/>
              <w:bottom w:val="single" w:sz="4" w:space="0" w:color="auto"/>
              <w:right w:val="single" w:sz="4" w:space="0" w:color="auto"/>
            </w:tcBorders>
            <w:shd w:val="clear" w:color="000000" w:fill="FFFF00"/>
            <w:noWrap/>
            <w:vAlign w:val="bottom"/>
            <w:hideMark/>
          </w:tcPr>
          <w:p w:rsidR="008F2BAF" w:rsidRPr="00643A6E" w:rsidRDefault="008F2BAF" w:rsidP="008F2BAF">
            <w:pPr>
              <w:jc w:val="right"/>
              <w:rPr>
                <w:rFonts w:ascii="Times New Roman" w:eastAsia="Times New Roman" w:hAnsi="Times New Roman" w:cs="Times New Roman"/>
                <w:b/>
                <w:bCs/>
                <w:color w:val="000000"/>
                <w:sz w:val="16"/>
                <w:szCs w:val="16"/>
                <w:lang w:eastAsia="sr-Cyrl-RS"/>
              </w:rPr>
            </w:pPr>
            <w:r w:rsidRPr="00643A6E">
              <w:rPr>
                <w:rFonts w:ascii="Times New Roman" w:eastAsia="Times New Roman" w:hAnsi="Times New Roman" w:cs="Times New Roman"/>
                <w:b/>
                <w:bCs/>
                <w:color w:val="000000"/>
                <w:sz w:val="16"/>
                <w:szCs w:val="16"/>
                <w:lang w:eastAsia="sr-Cyrl-RS"/>
              </w:rPr>
              <w:t>730000</w:t>
            </w:r>
          </w:p>
        </w:tc>
        <w:tc>
          <w:tcPr>
            <w:tcW w:w="1420" w:type="dxa"/>
            <w:tcBorders>
              <w:top w:val="nil"/>
              <w:left w:val="nil"/>
              <w:bottom w:val="single" w:sz="4" w:space="0" w:color="auto"/>
              <w:right w:val="single" w:sz="4" w:space="0" w:color="auto"/>
            </w:tcBorders>
            <w:shd w:val="clear" w:color="000000" w:fill="FFFF00"/>
            <w:noWrap/>
            <w:vAlign w:val="bottom"/>
            <w:hideMark/>
          </w:tcPr>
          <w:p w:rsidR="008F2BAF" w:rsidRPr="00643A6E" w:rsidRDefault="008F2BAF" w:rsidP="008F2BAF">
            <w:pPr>
              <w:jc w:val="right"/>
              <w:rPr>
                <w:rFonts w:ascii="Times New Roman" w:eastAsia="Times New Roman" w:hAnsi="Times New Roman" w:cs="Times New Roman"/>
                <w:b/>
                <w:bCs/>
                <w:color w:val="000000"/>
                <w:sz w:val="16"/>
                <w:szCs w:val="16"/>
                <w:lang w:eastAsia="sr-Cyrl-RS"/>
              </w:rPr>
            </w:pPr>
            <w:r w:rsidRPr="00643A6E">
              <w:rPr>
                <w:rFonts w:ascii="Times New Roman" w:eastAsia="Times New Roman" w:hAnsi="Times New Roman" w:cs="Times New Roman"/>
                <w:b/>
                <w:bCs/>
                <w:color w:val="000000"/>
                <w:sz w:val="16"/>
                <w:szCs w:val="16"/>
                <w:lang w:eastAsia="sr-Cyrl-RS"/>
              </w:rPr>
              <w:t>730000</w:t>
            </w:r>
          </w:p>
        </w:tc>
        <w:tc>
          <w:tcPr>
            <w:tcW w:w="4060" w:type="dxa"/>
            <w:tcBorders>
              <w:top w:val="nil"/>
              <w:left w:val="nil"/>
              <w:bottom w:val="single" w:sz="4" w:space="0" w:color="auto"/>
              <w:right w:val="single" w:sz="4" w:space="0" w:color="auto"/>
            </w:tcBorders>
            <w:shd w:val="clear" w:color="000000" w:fill="FFFF00"/>
            <w:noWrap/>
            <w:vAlign w:val="bottom"/>
            <w:hideMark/>
          </w:tcPr>
          <w:p w:rsidR="008F2BAF" w:rsidRPr="00643A6E" w:rsidRDefault="008F2BAF" w:rsidP="008F2BAF">
            <w:pPr>
              <w:rPr>
                <w:rFonts w:ascii="Times New Roman" w:eastAsia="Times New Roman" w:hAnsi="Times New Roman" w:cs="Times New Roman"/>
                <w:b/>
                <w:bCs/>
                <w:color w:val="000000"/>
                <w:sz w:val="16"/>
                <w:szCs w:val="16"/>
                <w:lang w:eastAsia="sr-Cyrl-RS"/>
              </w:rPr>
            </w:pPr>
            <w:r w:rsidRPr="00643A6E">
              <w:rPr>
                <w:rFonts w:ascii="Times New Roman" w:eastAsia="Times New Roman" w:hAnsi="Times New Roman" w:cs="Times New Roman"/>
                <w:b/>
                <w:bCs/>
                <w:color w:val="000000"/>
                <w:sz w:val="16"/>
                <w:szCs w:val="16"/>
                <w:lang w:eastAsia="sr-Cyrl-RS"/>
              </w:rPr>
              <w:t>ДОНАЦИЈЕ И ТРАНСФЕРИ</w:t>
            </w:r>
          </w:p>
        </w:tc>
        <w:tc>
          <w:tcPr>
            <w:tcW w:w="1760" w:type="dxa"/>
            <w:tcBorders>
              <w:top w:val="nil"/>
              <w:left w:val="nil"/>
              <w:bottom w:val="single" w:sz="4" w:space="0" w:color="auto"/>
              <w:right w:val="single" w:sz="4" w:space="0" w:color="auto"/>
            </w:tcBorders>
            <w:shd w:val="clear" w:color="000000" w:fill="FFFF00"/>
            <w:noWrap/>
            <w:vAlign w:val="bottom"/>
            <w:hideMark/>
          </w:tcPr>
          <w:p w:rsidR="008F2BAF" w:rsidRPr="00643A6E" w:rsidRDefault="00F70F06" w:rsidP="008F2BAF">
            <w:pPr>
              <w:jc w:val="right"/>
              <w:rPr>
                <w:rFonts w:ascii="Times New Roman" w:eastAsia="Times New Roman" w:hAnsi="Times New Roman" w:cs="Times New Roman"/>
                <w:b/>
                <w:bCs/>
                <w:color w:val="000000"/>
                <w:sz w:val="16"/>
                <w:szCs w:val="16"/>
                <w:lang w:eastAsia="sr-Cyrl-RS"/>
              </w:rPr>
            </w:pPr>
            <w:r w:rsidRPr="00643A6E">
              <w:rPr>
                <w:rFonts w:ascii="Times New Roman" w:eastAsia="Times New Roman" w:hAnsi="Times New Roman" w:cs="Times New Roman"/>
                <w:b/>
                <w:bCs/>
                <w:color w:val="000000"/>
                <w:sz w:val="16"/>
                <w:szCs w:val="16"/>
                <w:lang w:eastAsia="sr-Cyrl-RS"/>
              </w:rPr>
              <w:t>148.144.327,00</w:t>
            </w:r>
          </w:p>
        </w:tc>
        <w:tc>
          <w:tcPr>
            <w:tcW w:w="1300" w:type="dxa"/>
            <w:tcBorders>
              <w:top w:val="nil"/>
              <w:left w:val="nil"/>
              <w:bottom w:val="single" w:sz="4" w:space="0" w:color="auto"/>
              <w:right w:val="single" w:sz="4" w:space="0" w:color="auto"/>
            </w:tcBorders>
            <w:shd w:val="clear" w:color="000000" w:fill="FFFF00"/>
            <w:noWrap/>
            <w:vAlign w:val="bottom"/>
            <w:hideMark/>
          </w:tcPr>
          <w:p w:rsidR="008F2BAF" w:rsidRPr="00643A6E" w:rsidRDefault="008F2BAF" w:rsidP="008F2BAF">
            <w:pPr>
              <w:jc w:val="right"/>
              <w:rPr>
                <w:rFonts w:ascii="Times New Roman" w:eastAsia="Times New Roman" w:hAnsi="Times New Roman" w:cs="Times New Roman"/>
                <w:b/>
                <w:bCs/>
                <w:color w:val="000000"/>
                <w:sz w:val="16"/>
                <w:szCs w:val="16"/>
                <w:lang w:eastAsia="sr-Cyrl-RS"/>
              </w:rPr>
            </w:pPr>
            <w:r w:rsidRPr="00643A6E">
              <w:rPr>
                <w:rFonts w:ascii="Times New Roman" w:eastAsia="Times New Roman" w:hAnsi="Times New Roman" w:cs="Times New Roman"/>
                <w:b/>
                <w:bCs/>
                <w:color w:val="000000"/>
                <w:sz w:val="16"/>
                <w:szCs w:val="16"/>
                <w:lang w:eastAsia="sr-Cyrl-RS"/>
              </w:rPr>
              <w:t>100,00%</w:t>
            </w:r>
          </w:p>
        </w:tc>
      </w:tr>
      <w:tr w:rsidR="008F2BAF" w:rsidRPr="008F2BAF" w:rsidTr="008F2BAF">
        <w:trPr>
          <w:trHeight w:val="300"/>
        </w:trPr>
        <w:tc>
          <w:tcPr>
            <w:tcW w:w="1180" w:type="dxa"/>
            <w:tcBorders>
              <w:top w:val="nil"/>
              <w:left w:val="single" w:sz="4" w:space="0" w:color="auto"/>
              <w:bottom w:val="single" w:sz="4" w:space="0" w:color="auto"/>
              <w:right w:val="single" w:sz="4" w:space="0" w:color="auto"/>
            </w:tcBorders>
            <w:shd w:val="clear" w:color="000000" w:fill="FFC000"/>
            <w:noWrap/>
            <w:vAlign w:val="bottom"/>
            <w:hideMark/>
          </w:tcPr>
          <w:p w:rsidR="008F2BAF" w:rsidRPr="00643A6E" w:rsidRDefault="008F2BAF" w:rsidP="008F2BAF">
            <w:pPr>
              <w:jc w:val="right"/>
              <w:rPr>
                <w:rFonts w:ascii="Times New Roman" w:eastAsia="Times New Roman" w:hAnsi="Times New Roman" w:cs="Times New Roman"/>
                <w:color w:val="000000"/>
                <w:sz w:val="16"/>
                <w:szCs w:val="16"/>
                <w:lang w:eastAsia="sr-Cyrl-RS"/>
              </w:rPr>
            </w:pPr>
            <w:r w:rsidRPr="00643A6E">
              <w:rPr>
                <w:rFonts w:ascii="Times New Roman" w:eastAsia="Times New Roman" w:hAnsi="Times New Roman" w:cs="Times New Roman"/>
                <w:color w:val="000000"/>
                <w:sz w:val="16"/>
                <w:szCs w:val="16"/>
                <w:lang w:eastAsia="sr-Cyrl-RS"/>
              </w:rPr>
              <w:t>733000</w:t>
            </w:r>
          </w:p>
        </w:tc>
        <w:tc>
          <w:tcPr>
            <w:tcW w:w="1420" w:type="dxa"/>
            <w:tcBorders>
              <w:top w:val="nil"/>
              <w:left w:val="nil"/>
              <w:bottom w:val="single" w:sz="4" w:space="0" w:color="auto"/>
              <w:right w:val="single" w:sz="4" w:space="0" w:color="auto"/>
            </w:tcBorders>
            <w:shd w:val="clear" w:color="000000" w:fill="FFC000"/>
            <w:noWrap/>
            <w:vAlign w:val="bottom"/>
            <w:hideMark/>
          </w:tcPr>
          <w:p w:rsidR="008F2BAF" w:rsidRPr="00643A6E" w:rsidRDefault="008F2BAF" w:rsidP="008F2BAF">
            <w:pPr>
              <w:jc w:val="right"/>
              <w:rPr>
                <w:rFonts w:ascii="Times New Roman" w:eastAsia="Times New Roman" w:hAnsi="Times New Roman" w:cs="Times New Roman"/>
                <w:color w:val="000000"/>
                <w:sz w:val="16"/>
                <w:szCs w:val="16"/>
                <w:lang w:eastAsia="sr-Cyrl-RS"/>
              </w:rPr>
            </w:pPr>
            <w:r w:rsidRPr="00643A6E">
              <w:rPr>
                <w:rFonts w:ascii="Times New Roman" w:eastAsia="Times New Roman" w:hAnsi="Times New Roman" w:cs="Times New Roman"/>
                <w:color w:val="000000"/>
                <w:sz w:val="16"/>
                <w:szCs w:val="16"/>
                <w:lang w:eastAsia="sr-Cyrl-RS"/>
              </w:rPr>
              <w:t>733000</w:t>
            </w:r>
          </w:p>
        </w:tc>
        <w:tc>
          <w:tcPr>
            <w:tcW w:w="4060" w:type="dxa"/>
            <w:tcBorders>
              <w:top w:val="nil"/>
              <w:left w:val="nil"/>
              <w:bottom w:val="single" w:sz="4" w:space="0" w:color="auto"/>
              <w:right w:val="single" w:sz="4" w:space="0" w:color="auto"/>
            </w:tcBorders>
            <w:shd w:val="clear" w:color="000000" w:fill="FFC000"/>
            <w:noWrap/>
            <w:vAlign w:val="bottom"/>
            <w:hideMark/>
          </w:tcPr>
          <w:p w:rsidR="008F2BAF" w:rsidRPr="00643A6E" w:rsidRDefault="008F2BAF" w:rsidP="008F2BAF">
            <w:pPr>
              <w:rPr>
                <w:rFonts w:ascii="Times New Roman" w:eastAsia="Times New Roman" w:hAnsi="Times New Roman" w:cs="Times New Roman"/>
                <w:color w:val="000000"/>
                <w:sz w:val="16"/>
                <w:szCs w:val="16"/>
                <w:lang w:eastAsia="sr-Cyrl-RS"/>
              </w:rPr>
            </w:pPr>
            <w:r w:rsidRPr="00643A6E">
              <w:rPr>
                <w:rFonts w:ascii="Times New Roman" w:eastAsia="Times New Roman" w:hAnsi="Times New Roman" w:cs="Times New Roman"/>
                <w:color w:val="000000"/>
                <w:sz w:val="16"/>
                <w:szCs w:val="16"/>
                <w:lang w:eastAsia="sr-Cyrl-RS"/>
              </w:rPr>
              <w:t>ТРАНСФЕРИ ОД ДРУГИХ НИВОА ВЛАСТИ</w:t>
            </w:r>
          </w:p>
        </w:tc>
        <w:tc>
          <w:tcPr>
            <w:tcW w:w="1760" w:type="dxa"/>
            <w:tcBorders>
              <w:top w:val="nil"/>
              <w:left w:val="nil"/>
              <w:bottom w:val="single" w:sz="4" w:space="0" w:color="auto"/>
              <w:right w:val="single" w:sz="4" w:space="0" w:color="auto"/>
            </w:tcBorders>
            <w:shd w:val="clear" w:color="000000" w:fill="FFC000"/>
            <w:noWrap/>
            <w:vAlign w:val="bottom"/>
            <w:hideMark/>
          </w:tcPr>
          <w:p w:rsidR="008F2BAF" w:rsidRPr="00643A6E" w:rsidRDefault="00F70F06" w:rsidP="008F2BAF">
            <w:pPr>
              <w:jc w:val="right"/>
              <w:rPr>
                <w:rFonts w:ascii="Times New Roman" w:eastAsia="Times New Roman" w:hAnsi="Times New Roman" w:cs="Times New Roman"/>
                <w:color w:val="000000"/>
                <w:sz w:val="16"/>
                <w:szCs w:val="16"/>
                <w:lang w:eastAsia="sr-Cyrl-RS"/>
              </w:rPr>
            </w:pPr>
            <w:r w:rsidRPr="00643A6E">
              <w:rPr>
                <w:rFonts w:ascii="Times New Roman" w:eastAsia="Times New Roman" w:hAnsi="Times New Roman" w:cs="Times New Roman"/>
                <w:color w:val="000000"/>
                <w:sz w:val="16"/>
                <w:szCs w:val="16"/>
                <w:lang w:eastAsia="sr-Cyrl-RS"/>
              </w:rPr>
              <w:t>148.144.327,00</w:t>
            </w:r>
          </w:p>
        </w:tc>
        <w:tc>
          <w:tcPr>
            <w:tcW w:w="1300" w:type="dxa"/>
            <w:tcBorders>
              <w:top w:val="nil"/>
              <w:left w:val="nil"/>
              <w:bottom w:val="single" w:sz="4" w:space="0" w:color="auto"/>
              <w:right w:val="single" w:sz="4" w:space="0" w:color="auto"/>
            </w:tcBorders>
            <w:shd w:val="clear" w:color="000000" w:fill="FFC000"/>
            <w:noWrap/>
            <w:vAlign w:val="bottom"/>
            <w:hideMark/>
          </w:tcPr>
          <w:p w:rsidR="008F2BAF" w:rsidRPr="00643A6E" w:rsidRDefault="008F2BAF" w:rsidP="008F2BAF">
            <w:pPr>
              <w:jc w:val="right"/>
              <w:rPr>
                <w:rFonts w:ascii="Times New Roman" w:eastAsia="Times New Roman" w:hAnsi="Times New Roman" w:cs="Times New Roman"/>
                <w:color w:val="000000"/>
                <w:sz w:val="16"/>
                <w:szCs w:val="16"/>
                <w:lang w:eastAsia="sr-Cyrl-RS"/>
              </w:rPr>
            </w:pPr>
            <w:r w:rsidRPr="00643A6E">
              <w:rPr>
                <w:rFonts w:ascii="Times New Roman" w:eastAsia="Times New Roman" w:hAnsi="Times New Roman" w:cs="Times New Roman"/>
                <w:color w:val="000000"/>
                <w:sz w:val="16"/>
                <w:szCs w:val="16"/>
                <w:lang w:eastAsia="sr-Cyrl-RS"/>
              </w:rPr>
              <w:t>100,00%</w:t>
            </w:r>
          </w:p>
        </w:tc>
      </w:tr>
      <w:tr w:rsidR="008F2BAF" w:rsidRPr="008F2BAF" w:rsidTr="00022F7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F2BAF" w:rsidRPr="00643A6E" w:rsidRDefault="008F2BAF" w:rsidP="008F2BAF">
            <w:pPr>
              <w:rPr>
                <w:rFonts w:ascii="Times New Roman" w:eastAsia="Times New Roman" w:hAnsi="Times New Roman" w:cs="Times New Roman"/>
                <w:color w:val="000000"/>
                <w:sz w:val="16"/>
                <w:szCs w:val="16"/>
                <w:lang w:eastAsia="sr-Cyrl-RS"/>
              </w:rPr>
            </w:pPr>
            <w:r w:rsidRPr="00643A6E">
              <w:rPr>
                <w:rFonts w:ascii="Times New Roman" w:eastAsia="Times New Roman" w:hAnsi="Times New Roman" w:cs="Times New Roman"/>
                <w:color w:val="000000"/>
                <w:sz w:val="16"/>
                <w:szCs w:val="16"/>
                <w:lang w:eastAsia="sr-Cyrl-RS"/>
              </w:rPr>
              <w:t> </w:t>
            </w:r>
          </w:p>
        </w:tc>
        <w:tc>
          <w:tcPr>
            <w:tcW w:w="1420" w:type="dxa"/>
            <w:tcBorders>
              <w:top w:val="nil"/>
              <w:left w:val="nil"/>
              <w:bottom w:val="single" w:sz="4" w:space="0" w:color="auto"/>
              <w:right w:val="single" w:sz="4" w:space="0" w:color="auto"/>
            </w:tcBorders>
            <w:shd w:val="clear" w:color="auto" w:fill="auto"/>
            <w:noWrap/>
            <w:vAlign w:val="bottom"/>
            <w:hideMark/>
          </w:tcPr>
          <w:p w:rsidR="008F2BAF" w:rsidRPr="00643A6E" w:rsidRDefault="008F2BAF" w:rsidP="008F2BAF">
            <w:pPr>
              <w:jc w:val="right"/>
              <w:rPr>
                <w:rFonts w:ascii="Times New Roman" w:eastAsia="Times New Roman" w:hAnsi="Times New Roman" w:cs="Times New Roman"/>
                <w:color w:val="000000"/>
                <w:sz w:val="16"/>
                <w:szCs w:val="16"/>
                <w:lang w:eastAsia="sr-Cyrl-RS"/>
              </w:rPr>
            </w:pPr>
            <w:r w:rsidRPr="00643A6E">
              <w:rPr>
                <w:rFonts w:ascii="Times New Roman" w:eastAsia="Times New Roman" w:hAnsi="Times New Roman" w:cs="Times New Roman"/>
                <w:color w:val="000000"/>
                <w:sz w:val="16"/>
                <w:szCs w:val="16"/>
                <w:lang w:eastAsia="sr-Cyrl-RS"/>
              </w:rPr>
              <w:t>733157</w:t>
            </w:r>
          </w:p>
        </w:tc>
        <w:tc>
          <w:tcPr>
            <w:tcW w:w="4060" w:type="dxa"/>
            <w:tcBorders>
              <w:top w:val="nil"/>
              <w:left w:val="nil"/>
              <w:bottom w:val="single" w:sz="4" w:space="0" w:color="auto"/>
              <w:right w:val="single" w:sz="4" w:space="0" w:color="auto"/>
            </w:tcBorders>
            <w:shd w:val="clear" w:color="auto" w:fill="auto"/>
            <w:noWrap/>
            <w:vAlign w:val="bottom"/>
            <w:hideMark/>
          </w:tcPr>
          <w:p w:rsidR="008F2BAF" w:rsidRPr="00643A6E" w:rsidRDefault="008F2BAF" w:rsidP="008F2BAF">
            <w:pPr>
              <w:rPr>
                <w:rFonts w:ascii="Times New Roman" w:eastAsia="Times New Roman" w:hAnsi="Times New Roman" w:cs="Times New Roman"/>
                <w:color w:val="000000"/>
                <w:sz w:val="16"/>
                <w:szCs w:val="16"/>
                <w:lang w:eastAsia="sr-Cyrl-RS"/>
              </w:rPr>
            </w:pPr>
            <w:r w:rsidRPr="00643A6E">
              <w:rPr>
                <w:rFonts w:ascii="Times New Roman" w:eastAsia="Times New Roman" w:hAnsi="Times New Roman" w:cs="Times New Roman"/>
                <w:color w:val="000000"/>
                <w:sz w:val="16"/>
                <w:szCs w:val="16"/>
                <w:lang w:eastAsia="sr-Cyrl-RS"/>
              </w:rPr>
              <w:t>Текући трансфери градова у корист нивоа општина</w:t>
            </w:r>
          </w:p>
        </w:tc>
        <w:tc>
          <w:tcPr>
            <w:tcW w:w="1760" w:type="dxa"/>
            <w:tcBorders>
              <w:top w:val="nil"/>
              <w:left w:val="nil"/>
              <w:bottom w:val="single" w:sz="4" w:space="0" w:color="auto"/>
              <w:right w:val="single" w:sz="4" w:space="0" w:color="auto"/>
            </w:tcBorders>
            <w:shd w:val="clear" w:color="auto" w:fill="auto"/>
            <w:noWrap/>
            <w:vAlign w:val="bottom"/>
            <w:hideMark/>
          </w:tcPr>
          <w:p w:rsidR="008F2BAF" w:rsidRPr="00643A6E" w:rsidRDefault="00F70F06" w:rsidP="008F2BAF">
            <w:pPr>
              <w:jc w:val="right"/>
              <w:rPr>
                <w:rFonts w:ascii="Times New Roman" w:eastAsia="Times New Roman" w:hAnsi="Times New Roman" w:cs="Times New Roman"/>
                <w:color w:val="000000"/>
                <w:sz w:val="16"/>
                <w:szCs w:val="16"/>
                <w:lang w:eastAsia="sr-Cyrl-RS"/>
              </w:rPr>
            </w:pPr>
            <w:r w:rsidRPr="00643A6E">
              <w:rPr>
                <w:rFonts w:ascii="Times New Roman" w:eastAsia="Times New Roman" w:hAnsi="Times New Roman" w:cs="Times New Roman"/>
                <w:color w:val="000000"/>
                <w:sz w:val="16"/>
                <w:szCs w:val="16"/>
                <w:lang w:eastAsia="sr-Cyrl-RS"/>
              </w:rPr>
              <w:t>148.144.327,00</w:t>
            </w:r>
          </w:p>
        </w:tc>
        <w:tc>
          <w:tcPr>
            <w:tcW w:w="1300" w:type="dxa"/>
            <w:tcBorders>
              <w:top w:val="nil"/>
              <w:left w:val="nil"/>
              <w:bottom w:val="single" w:sz="4" w:space="0" w:color="auto"/>
              <w:right w:val="single" w:sz="4" w:space="0" w:color="auto"/>
            </w:tcBorders>
            <w:shd w:val="clear" w:color="auto" w:fill="auto"/>
            <w:noWrap/>
            <w:vAlign w:val="bottom"/>
            <w:hideMark/>
          </w:tcPr>
          <w:p w:rsidR="008F2BAF" w:rsidRPr="00643A6E" w:rsidRDefault="00F70F06" w:rsidP="008F2BAF">
            <w:pPr>
              <w:jc w:val="right"/>
              <w:rPr>
                <w:rFonts w:ascii="Times New Roman" w:eastAsia="Times New Roman" w:hAnsi="Times New Roman" w:cs="Times New Roman"/>
                <w:color w:val="000000"/>
                <w:sz w:val="16"/>
                <w:szCs w:val="16"/>
                <w:lang w:eastAsia="sr-Cyrl-RS"/>
              </w:rPr>
            </w:pPr>
            <w:r w:rsidRPr="00643A6E">
              <w:rPr>
                <w:rFonts w:ascii="Times New Roman" w:eastAsia="Times New Roman" w:hAnsi="Times New Roman" w:cs="Times New Roman"/>
                <w:color w:val="000000"/>
                <w:sz w:val="16"/>
                <w:szCs w:val="16"/>
                <w:lang w:eastAsia="sr-Cyrl-RS"/>
              </w:rPr>
              <w:t>100,00</w:t>
            </w:r>
            <w:r w:rsidR="008F2BAF" w:rsidRPr="00643A6E">
              <w:rPr>
                <w:rFonts w:ascii="Times New Roman" w:eastAsia="Times New Roman" w:hAnsi="Times New Roman" w:cs="Times New Roman"/>
                <w:color w:val="000000"/>
                <w:sz w:val="16"/>
                <w:szCs w:val="16"/>
                <w:lang w:eastAsia="sr-Cyrl-RS"/>
              </w:rPr>
              <w:t>%</w:t>
            </w:r>
          </w:p>
        </w:tc>
      </w:tr>
    </w:tbl>
    <w:p w:rsidR="008F2BAF" w:rsidRDefault="008F2BAF" w:rsidP="000A5642">
      <w:pPr>
        <w:jc w:val="both"/>
        <w:rPr>
          <w:rFonts w:ascii="Calibri" w:eastAsia="Times New Roman" w:hAnsi="Calibri" w:cs="Times New Roman"/>
          <w:color w:val="FF0000"/>
          <w:lang w:eastAsia="sr-Cyrl-RS"/>
        </w:rPr>
      </w:pPr>
    </w:p>
    <w:p w:rsidR="00115FAE" w:rsidRDefault="00115FAE" w:rsidP="000A5642">
      <w:pPr>
        <w:jc w:val="both"/>
        <w:rPr>
          <w:rFonts w:ascii="Calibri" w:eastAsia="Times New Roman" w:hAnsi="Calibri" w:cs="Times New Roman"/>
          <w:color w:val="FF0000"/>
          <w:lang w:eastAsia="sr-Cyrl-RS"/>
        </w:rPr>
      </w:pPr>
    </w:p>
    <w:p w:rsidR="00115FAE" w:rsidRDefault="00115FAE" w:rsidP="000A5642">
      <w:pPr>
        <w:jc w:val="both"/>
        <w:rPr>
          <w:rFonts w:ascii="Calibri" w:eastAsia="Times New Roman" w:hAnsi="Calibri" w:cs="Times New Roman"/>
          <w:color w:val="FF0000"/>
          <w:lang w:eastAsia="sr-Cyrl-RS"/>
        </w:rPr>
      </w:pPr>
    </w:p>
    <w:p w:rsidR="00115FAE" w:rsidRDefault="00115FAE" w:rsidP="000A5642">
      <w:pPr>
        <w:jc w:val="both"/>
        <w:rPr>
          <w:rFonts w:ascii="Calibri" w:eastAsia="Times New Roman" w:hAnsi="Calibri" w:cs="Times New Roman"/>
          <w:color w:val="FF0000"/>
          <w:lang w:eastAsia="sr-Cyrl-RS"/>
        </w:rPr>
      </w:pPr>
    </w:p>
    <w:p w:rsidR="008F2BAF" w:rsidRDefault="008F2BAF" w:rsidP="000A5642">
      <w:pPr>
        <w:jc w:val="both"/>
        <w:rPr>
          <w:rFonts w:ascii="Calibri" w:eastAsia="Times New Roman" w:hAnsi="Calibri" w:cs="Times New Roman"/>
          <w:color w:val="FF0000"/>
          <w:lang w:eastAsia="sr-Cyrl-RS"/>
        </w:rPr>
      </w:pPr>
    </w:p>
    <w:p w:rsidR="008F2BAF" w:rsidRPr="00035A03" w:rsidRDefault="006C06EA" w:rsidP="006C06EA">
      <w:pPr>
        <w:pStyle w:val="ListParagraph"/>
        <w:numPr>
          <w:ilvl w:val="0"/>
          <w:numId w:val="1"/>
        </w:numPr>
        <w:jc w:val="center"/>
        <w:rPr>
          <w:rFonts w:ascii="Times New Roman" w:eastAsia="Times New Roman" w:hAnsi="Times New Roman" w:cs="Times New Roman"/>
          <w:b/>
          <w:i/>
          <w:sz w:val="24"/>
          <w:szCs w:val="24"/>
          <w:lang w:eastAsia="sr-Cyrl-RS"/>
        </w:rPr>
      </w:pPr>
      <w:r w:rsidRPr="00035A03">
        <w:rPr>
          <w:rFonts w:ascii="Times New Roman" w:eastAsia="Times New Roman" w:hAnsi="Times New Roman" w:cs="Times New Roman"/>
          <w:b/>
          <w:i/>
          <w:sz w:val="24"/>
          <w:szCs w:val="24"/>
          <w:lang w:eastAsia="sr-Cyrl-RS"/>
        </w:rPr>
        <w:t>ПРОЦЕНА РАСХОДА ЗА ТЕКУЋЕ ИЗДАТКЕ И ОПЕРАТИВНЕ ТРОШКОВЕ ФУНКЦИОНИСАЊА</w:t>
      </w:r>
    </w:p>
    <w:p w:rsidR="000A5642" w:rsidRPr="00762C92" w:rsidRDefault="000A5642" w:rsidP="00035A03">
      <w:pPr>
        <w:tabs>
          <w:tab w:val="left" w:pos="1950"/>
        </w:tabs>
        <w:jc w:val="both"/>
        <w:rPr>
          <w:rFonts w:ascii="Times New Roman" w:eastAsia="Times New Roman" w:hAnsi="Times New Roman" w:cs="Times New Roman"/>
          <w:sz w:val="24"/>
          <w:szCs w:val="24"/>
          <w:lang w:eastAsia="sr-Cyrl-RS"/>
        </w:rPr>
      </w:pPr>
    </w:p>
    <w:p w:rsidR="00035A03" w:rsidRPr="00762C92" w:rsidRDefault="00035A03" w:rsidP="00035A03">
      <w:pPr>
        <w:tabs>
          <w:tab w:val="left" w:pos="1950"/>
        </w:tabs>
        <w:jc w:val="both"/>
        <w:rPr>
          <w:rFonts w:ascii="Times New Roman" w:eastAsia="Times New Roman" w:hAnsi="Times New Roman" w:cs="Times New Roman"/>
          <w:sz w:val="24"/>
          <w:szCs w:val="24"/>
          <w:lang w:eastAsia="sr-Cyrl-RS"/>
        </w:rPr>
      </w:pPr>
      <w:r w:rsidRPr="00762C92">
        <w:rPr>
          <w:rFonts w:ascii="Times New Roman" w:eastAsia="Times New Roman" w:hAnsi="Times New Roman" w:cs="Times New Roman"/>
          <w:sz w:val="24"/>
          <w:szCs w:val="24"/>
          <w:lang w:eastAsia="sr-Cyrl-RS"/>
        </w:rPr>
        <w:t xml:space="preserve">     У процесу израде Нацрта буџета Градске општине Костолац </w:t>
      </w:r>
      <w:r w:rsidR="00F70F06" w:rsidRPr="00762C92">
        <w:rPr>
          <w:rFonts w:ascii="Times New Roman" w:eastAsia="Times New Roman" w:hAnsi="Times New Roman" w:cs="Times New Roman"/>
          <w:sz w:val="24"/>
          <w:szCs w:val="24"/>
          <w:lang w:eastAsia="sr-Cyrl-RS"/>
        </w:rPr>
        <w:t>за 2020</w:t>
      </w:r>
      <w:r w:rsidRPr="00762C92">
        <w:rPr>
          <w:rFonts w:ascii="Times New Roman" w:eastAsia="Times New Roman" w:hAnsi="Times New Roman" w:cs="Times New Roman"/>
          <w:sz w:val="24"/>
          <w:szCs w:val="24"/>
          <w:lang w:eastAsia="sr-Cyrl-RS"/>
        </w:rPr>
        <w:t>.годину појединачни расходи и издаци корисника буџетских средстава планирани су у складу са основним поставкама утврђеним у Упутству за припрему одлуке</w:t>
      </w:r>
      <w:r w:rsidR="00F70F06" w:rsidRPr="00762C92">
        <w:rPr>
          <w:rFonts w:ascii="Times New Roman" w:eastAsia="Times New Roman" w:hAnsi="Times New Roman" w:cs="Times New Roman"/>
          <w:sz w:val="24"/>
          <w:szCs w:val="24"/>
          <w:lang w:eastAsia="sr-Cyrl-RS"/>
        </w:rPr>
        <w:t xml:space="preserve"> о буџету локалне власти за 2020.годину и пројекцијама за 2021. и 2022</w:t>
      </w:r>
      <w:r w:rsidRPr="00762C92">
        <w:rPr>
          <w:rFonts w:ascii="Times New Roman" w:eastAsia="Times New Roman" w:hAnsi="Times New Roman" w:cs="Times New Roman"/>
          <w:sz w:val="24"/>
          <w:szCs w:val="24"/>
          <w:lang w:eastAsia="sr-Cyrl-RS"/>
        </w:rPr>
        <w:t xml:space="preserve">.годину у укупном износу од </w:t>
      </w:r>
      <w:r w:rsidR="00F70F06" w:rsidRPr="00762C92">
        <w:rPr>
          <w:rFonts w:ascii="Times New Roman" w:eastAsia="Times New Roman" w:hAnsi="Times New Roman" w:cs="Times New Roman"/>
          <w:sz w:val="24"/>
          <w:szCs w:val="24"/>
          <w:lang w:eastAsia="sr-Cyrl-RS"/>
        </w:rPr>
        <w:t>148.144.327,00</w:t>
      </w:r>
      <w:r w:rsidRPr="00762C92">
        <w:rPr>
          <w:rFonts w:ascii="Times New Roman" w:eastAsia="Times New Roman" w:hAnsi="Times New Roman" w:cs="Times New Roman"/>
          <w:sz w:val="24"/>
          <w:szCs w:val="24"/>
          <w:lang w:eastAsia="sr-Cyrl-RS"/>
        </w:rPr>
        <w:t xml:space="preserve"> динара:</w:t>
      </w:r>
    </w:p>
    <w:p w:rsidR="00035A03" w:rsidRPr="00762C92" w:rsidRDefault="00035A03" w:rsidP="00035A03">
      <w:pPr>
        <w:tabs>
          <w:tab w:val="left" w:pos="1950"/>
        </w:tabs>
        <w:jc w:val="both"/>
        <w:rPr>
          <w:rFonts w:ascii="Times New Roman" w:eastAsia="Times New Roman" w:hAnsi="Times New Roman" w:cs="Times New Roman"/>
          <w:sz w:val="24"/>
          <w:szCs w:val="24"/>
          <w:lang w:eastAsia="sr-Cyrl-RS"/>
        </w:rPr>
      </w:pPr>
    </w:p>
    <w:tbl>
      <w:tblPr>
        <w:tblW w:w="9796" w:type="dxa"/>
        <w:tblInd w:w="93" w:type="dxa"/>
        <w:tblLook w:val="04A0" w:firstRow="1" w:lastRow="0" w:firstColumn="1" w:lastColumn="0" w:noHBand="0" w:noVBand="1"/>
      </w:tblPr>
      <w:tblGrid>
        <w:gridCol w:w="7670"/>
        <w:gridCol w:w="2126"/>
      </w:tblGrid>
      <w:tr w:rsidR="00035A03" w:rsidRPr="00035A03" w:rsidTr="00E72D0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Скупштина Градске општине Костолац</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E5160" w:rsidRPr="00EA7439" w:rsidRDefault="006E5160" w:rsidP="006E5160">
            <w:pPr>
              <w:jc w:val="right"/>
              <w:rPr>
                <w:rFonts w:ascii="Times New Roman" w:eastAsia="Times New Roman" w:hAnsi="Times New Roman" w:cs="Times New Roman"/>
                <w:color w:val="000000"/>
                <w:lang w:eastAsia="sr-Cyrl-RS"/>
              </w:rPr>
            </w:pPr>
            <w:r>
              <w:rPr>
                <w:rFonts w:ascii="Times New Roman" w:eastAsia="Times New Roman" w:hAnsi="Times New Roman" w:cs="Times New Roman"/>
                <w:color w:val="000000"/>
                <w:lang w:eastAsia="sr-Cyrl-RS"/>
              </w:rPr>
              <w:t>15.490.000,00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Председник Градске општине Костолац</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6E5160" w:rsidP="00035A03">
            <w:pPr>
              <w:jc w:val="right"/>
              <w:rPr>
                <w:rFonts w:ascii="Times New Roman" w:eastAsia="Times New Roman" w:hAnsi="Times New Roman" w:cs="Times New Roman"/>
                <w:color w:val="000000"/>
                <w:lang w:eastAsia="sr-Cyrl-RS"/>
              </w:rPr>
            </w:pPr>
            <w:r>
              <w:rPr>
                <w:rFonts w:ascii="Times New Roman" w:eastAsia="Times New Roman" w:hAnsi="Times New Roman" w:cs="Times New Roman"/>
                <w:color w:val="000000"/>
                <w:lang w:eastAsia="sr-Cyrl-RS"/>
              </w:rPr>
              <w:t>11.083.888,00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Веће Градске општине Костолац</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6E5160" w:rsidP="00035A03">
            <w:pPr>
              <w:jc w:val="right"/>
              <w:rPr>
                <w:rFonts w:ascii="Times New Roman" w:eastAsia="Times New Roman" w:hAnsi="Times New Roman" w:cs="Times New Roman"/>
                <w:color w:val="000000"/>
                <w:lang w:eastAsia="sr-Cyrl-RS"/>
              </w:rPr>
            </w:pPr>
            <w:r>
              <w:rPr>
                <w:rFonts w:ascii="Times New Roman" w:eastAsia="Times New Roman" w:hAnsi="Times New Roman" w:cs="Times New Roman"/>
                <w:color w:val="000000"/>
                <w:lang w:eastAsia="sr-Cyrl-RS"/>
              </w:rPr>
              <w:t>7.347.851,00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Управа Градске општине Костолац</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6E5160" w:rsidP="00035A03">
            <w:pPr>
              <w:jc w:val="right"/>
              <w:rPr>
                <w:rFonts w:ascii="Times New Roman" w:eastAsia="Times New Roman" w:hAnsi="Times New Roman" w:cs="Times New Roman"/>
                <w:color w:val="000000"/>
                <w:lang w:eastAsia="sr-Cyrl-RS"/>
              </w:rPr>
            </w:pPr>
            <w:r>
              <w:rPr>
                <w:rFonts w:ascii="Times New Roman" w:eastAsia="Times New Roman" w:hAnsi="Times New Roman" w:cs="Times New Roman"/>
                <w:color w:val="000000"/>
                <w:lang w:eastAsia="sr-Cyrl-RS"/>
              </w:rPr>
              <w:t>65.173.376,00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F70F06">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 xml:space="preserve">Установа </w:t>
            </w:r>
            <w:r w:rsidR="00F70F06">
              <w:rPr>
                <w:rFonts w:ascii="Times New Roman" w:eastAsia="Times New Roman" w:hAnsi="Times New Roman" w:cs="Times New Roman"/>
                <w:color w:val="000000"/>
                <w:lang w:eastAsia="sr-Cyrl-RS"/>
              </w:rPr>
              <w:t xml:space="preserve">Центар за културу </w:t>
            </w:r>
            <w:r w:rsidRPr="00EA7439">
              <w:rPr>
                <w:rFonts w:ascii="Times New Roman" w:eastAsia="Times New Roman" w:hAnsi="Times New Roman" w:cs="Times New Roman"/>
                <w:color w:val="000000"/>
                <w:lang w:eastAsia="sr-Cyrl-RS"/>
              </w:rPr>
              <w:t>Костолац</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6E5160" w:rsidP="00035A03">
            <w:pPr>
              <w:jc w:val="right"/>
              <w:rPr>
                <w:rFonts w:ascii="Times New Roman" w:eastAsia="Times New Roman" w:hAnsi="Times New Roman" w:cs="Times New Roman"/>
                <w:color w:val="000000"/>
                <w:lang w:eastAsia="sr-Cyrl-RS"/>
              </w:rPr>
            </w:pPr>
            <w:r>
              <w:rPr>
                <w:rFonts w:ascii="Times New Roman" w:eastAsia="Times New Roman" w:hAnsi="Times New Roman" w:cs="Times New Roman"/>
                <w:color w:val="000000"/>
                <w:lang w:eastAsia="sr-Cyrl-RS"/>
              </w:rPr>
              <w:t>43.049.212,00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Месна заједница Кленовник</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E72D04" w:rsidP="00035A03">
            <w:pPr>
              <w:jc w:val="right"/>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1.500.000,00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Месна заједница Острово</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E72D04" w:rsidP="00035A03">
            <w:pPr>
              <w:jc w:val="right"/>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1.500.000,00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Месна заједница Петка</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E72D04" w:rsidP="00035A03">
            <w:pPr>
              <w:jc w:val="right"/>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1.500.000,00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Месна заједница Село Костолац</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E72D04" w:rsidP="00035A03">
            <w:pPr>
              <w:jc w:val="right"/>
              <w:rPr>
                <w:rFonts w:ascii="Times New Roman" w:eastAsia="Times New Roman" w:hAnsi="Times New Roman" w:cs="Times New Roman"/>
                <w:color w:val="000000"/>
                <w:lang w:eastAsia="sr-Cyrl-RS"/>
              </w:rPr>
            </w:pPr>
            <w:r w:rsidRPr="00EA7439">
              <w:rPr>
                <w:rFonts w:ascii="Times New Roman" w:eastAsia="Times New Roman" w:hAnsi="Times New Roman" w:cs="Times New Roman"/>
                <w:color w:val="000000"/>
                <w:lang w:eastAsia="sr-Cyrl-RS"/>
              </w:rPr>
              <w:t>1.500.000,00</w:t>
            </w:r>
          </w:p>
        </w:tc>
      </w:tr>
      <w:tr w:rsidR="00035A03" w:rsidRPr="00035A03" w:rsidTr="00E72D04">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35A03" w:rsidRPr="00EA7439" w:rsidRDefault="00035A03" w:rsidP="00035A03">
            <w:pPr>
              <w:rPr>
                <w:rFonts w:ascii="Times New Roman" w:eastAsia="Times New Roman" w:hAnsi="Times New Roman" w:cs="Times New Roman"/>
                <w:b/>
                <w:bCs/>
                <w:color w:val="000000"/>
                <w:lang w:eastAsia="sr-Cyrl-RS"/>
              </w:rPr>
            </w:pPr>
            <w:r w:rsidRPr="00EA7439">
              <w:rPr>
                <w:rFonts w:ascii="Times New Roman" w:eastAsia="Times New Roman" w:hAnsi="Times New Roman" w:cs="Times New Roman"/>
                <w:b/>
                <w:bCs/>
                <w:color w:val="000000"/>
                <w:lang w:eastAsia="sr-Cyrl-RS"/>
              </w:rPr>
              <w:t>УКУПНО :</w:t>
            </w:r>
          </w:p>
        </w:tc>
        <w:tc>
          <w:tcPr>
            <w:tcW w:w="2126" w:type="dxa"/>
            <w:tcBorders>
              <w:top w:val="nil"/>
              <w:left w:val="nil"/>
              <w:bottom w:val="single" w:sz="4" w:space="0" w:color="auto"/>
              <w:right w:val="single" w:sz="4" w:space="0" w:color="auto"/>
            </w:tcBorders>
            <w:shd w:val="clear" w:color="auto" w:fill="auto"/>
            <w:noWrap/>
            <w:vAlign w:val="bottom"/>
          </w:tcPr>
          <w:p w:rsidR="00035A03" w:rsidRPr="00EA7439" w:rsidRDefault="00F70F06" w:rsidP="00035A03">
            <w:pPr>
              <w:jc w:val="right"/>
              <w:rPr>
                <w:rFonts w:ascii="Times New Roman" w:eastAsia="Times New Roman" w:hAnsi="Times New Roman" w:cs="Times New Roman"/>
                <w:b/>
                <w:bCs/>
                <w:color w:val="000000"/>
                <w:lang w:eastAsia="sr-Cyrl-RS"/>
              </w:rPr>
            </w:pPr>
            <w:r>
              <w:rPr>
                <w:rFonts w:ascii="Times New Roman" w:eastAsia="Times New Roman" w:hAnsi="Times New Roman" w:cs="Times New Roman"/>
                <w:b/>
                <w:bCs/>
                <w:color w:val="000000"/>
                <w:lang w:eastAsia="sr-Cyrl-RS"/>
              </w:rPr>
              <w:t>148.144.327,00</w:t>
            </w:r>
          </w:p>
        </w:tc>
      </w:tr>
    </w:tbl>
    <w:p w:rsidR="00170924" w:rsidRDefault="00170924" w:rsidP="00035A03">
      <w:pPr>
        <w:tabs>
          <w:tab w:val="left" w:pos="1950"/>
        </w:tabs>
        <w:jc w:val="both"/>
        <w:rPr>
          <w:rFonts w:ascii="Times New Roman" w:hAnsi="Times New Roman" w:cs="Times New Roman"/>
          <w:sz w:val="24"/>
          <w:szCs w:val="24"/>
        </w:rPr>
      </w:pPr>
    </w:p>
    <w:p w:rsidR="00115FAE" w:rsidRDefault="00F5295D" w:rsidP="00035A03">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У односу на Упутство за припрему буџета Градске општине Костолац за 2020.годину са пројекцијама за 2021. и 2022.годину, извршена је </w:t>
      </w:r>
      <w:r w:rsidRPr="00F5295D">
        <w:rPr>
          <w:rFonts w:ascii="Times New Roman" w:eastAsia="Times New Roman" w:hAnsi="Times New Roman" w:cs="Times New Roman"/>
          <w:sz w:val="24"/>
          <w:szCs w:val="24"/>
        </w:rPr>
        <w:t>корекција износа планираних средстава за плате</w:t>
      </w:r>
      <w:r>
        <w:rPr>
          <w:rFonts w:ascii="Times New Roman" w:eastAsia="Times New Roman" w:hAnsi="Times New Roman" w:cs="Times New Roman"/>
          <w:sz w:val="24"/>
          <w:szCs w:val="24"/>
        </w:rPr>
        <w:t xml:space="preserve"> тако што је </w:t>
      </w:r>
      <w:r>
        <w:rPr>
          <w:rFonts w:ascii="Times New Roman" w:hAnsi="Times New Roman" w:cs="Times New Roman"/>
          <w:sz w:val="24"/>
          <w:szCs w:val="24"/>
        </w:rPr>
        <w:t>планирана</w:t>
      </w:r>
      <w:r w:rsidR="00115FAE">
        <w:rPr>
          <w:rFonts w:ascii="Times New Roman" w:hAnsi="Times New Roman" w:cs="Times New Roman"/>
          <w:sz w:val="24"/>
          <w:szCs w:val="24"/>
        </w:rPr>
        <w:t xml:space="preserve"> масе средста</w:t>
      </w:r>
      <w:r>
        <w:rPr>
          <w:rFonts w:ascii="Times New Roman" w:hAnsi="Times New Roman" w:cs="Times New Roman"/>
          <w:sz w:val="24"/>
          <w:szCs w:val="24"/>
        </w:rPr>
        <w:t xml:space="preserve">ва за исплату плата запослених </w:t>
      </w:r>
      <w:r w:rsidR="00E231C9">
        <w:rPr>
          <w:rFonts w:ascii="Times New Roman" w:hAnsi="Times New Roman" w:cs="Times New Roman"/>
          <w:sz w:val="24"/>
          <w:szCs w:val="24"/>
        </w:rPr>
        <w:t>увећана у складу са Законом о изменама и допунама Закона о буџетском систему („Службени гласник РС“, број 72/19 од 07.октобра 2019.године) и то:</w:t>
      </w:r>
    </w:p>
    <w:p w:rsidR="00115FAE" w:rsidRPr="00115FAE" w:rsidRDefault="00115FAE" w:rsidP="00115FAE">
      <w:pPr>
        <w:pStyle w:val="Default"/>
      </w:pPr>
      <w:r w:rsidRPr="00115FAE">
        <w:t xml:space="preserve">- </w:t>
      </w:r>
      <w:r w:rsidR="00E231C9">
        <w:t xml:space="preserve">установама културе </w:t>
      </w:r>
      <w:r w:rsidRPr="00115FAE">
        <w:t xml:space="preserve">- </w:t>
      </w:r>
      <w:r w:rsidR="00E231C9">
        <w:t>за 10</w:t>
      </w:r>
      <w:r w:rsidRPr="00115FAE">
        <w:t xml:space="preserve">%, </w:t>
      </w:r>
    </w:p>
    <w:p w:rsidR="00115FAE" w:rsidRPr="00115FAE" w:rsidRDefault="00E72D04" w:rsidP="00115FAE">
      <w:pPr>
        <w:pStyle w:val="Default"/>
      </w:pPr>
      <w:r>
        <w:t xml:space="preserve">- </w:t>
      </w:r>
      <w:r w:rsidR="00E231C9">
        <w:t>корисницима средстава буџета локалне власти – за 8%.</w:t>
      </w:r>
    </w:p>
    <w:p w:rsidR="004919D1" w:rsidRDefault="004919D1" w:rsidP="00115FAE">
      <w:pPr>
        <w:tabs>
          <w:tab w:val="left" w:pos="1950"/>
        </w:tabs>
        <w:jc w:val="both"/>
        <w:rPr>
          <w:rFonts w:ascii="Times New Roman" w:hAnsi="Times New Roman" w:cs="Times New Roman"/>
          <w:sz w:val="24"/>
          <w:szCs w:val="24"/>
        </w:rPr>
      </w:pPr>
    </w:p>
    <w:p w:rsidR="003E77FD" w:rsidRDefault="003E77FD" w:rsidP="00115FAE">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Средства з</w:t>
      </w:r>
      <w:r w:rsidR="00E231C9">
        <w:rPr>
          <w:rFonts w:ascii="Times New Roman" w:hAnsi="Times New Roman" w:cs="Times New Roman"/>
          <w:sz w:val="24"/>
          <w:szCs w:val="24"/>
        </w:rPr>
        <w:t>а коришћење роба и услуга у 2020</w:t>
      </w:r>
      <w:r>
        <w:rPr>
          <w:rFonts w:ascii="Times New Roman" w:hAnsi="Times New Roman" w:cs="Times New Roman"/>
          <w:sz w:val="24"/>
          <w:szCs w:val="24"/>
        </w:rPr>
        <w:t xml:space="preserve">.години планирана су у реалном износу, а пре свега за извршавање расхода </w:t>
      </w:r>
      <w:r w:rsidR="00964CE5">
        <w:rPr>
          <w:rFonts w:ascii="Times New Roman" w:hAnsi="Times New Roman" w:cs="Times New Roman"/>
          <w:sz w:val="24"/>
          <w:szCs w:val="24"/>
        </w:rPr>
        <w:t>на име сталних трошкова.</w:t>
      </w:r>
    </w:p>
    <w:p w:rsidR="004B16C0" w:rsidRDefault="004B16C0" w:rsidP="00115FAE">
      <w:pPr>
        <w:tabs>
          <w:tab w:val="left" w:pos="1950"/>
        </w:tabs>
        <w:jc w:val="both"/>
        <w:rPr>
          <w:rFonts w:ascii="Times New Roman" w:hAnsi="Times New Roman" w:cs="Times New Roman"/>
          <w:sz w:val="24"/>
          <w:szCs w:val="24"/>
        </w:rPr>
      </w:pPr>
    </w:p>
    <w:p w:rsidR="00964CE5" w:rsidRDefault="00964CE5" w:rsidP="00115FAE">
      <w:pPr>
        <w:tabs>
          <w:tab w:val="left" w:pos="195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Остали расходи за текуће издатке и оперативне трошкове планирани су у складу с рестриктивном политиком која се спроводи у циљу одрживог нивоа дефицита.</w:t>
      </w:r>
    </w:p>
    <w:p w:rsidR="004B16C0" w:rsidRDefault="004B16C0" w:rsidP="00115FAE">
      <w:pPr>
        <w:tabs>
          <w:tab w:val="left" w:pos="1950"/>
        </w:tabs>
        <w:jc w:val="both"/>
        <w:rPr>
          <w:rFonts w:ascii="Times New Roman" w:hAnsi="Times New Roman" w:cs="Times New Roman"/>
          <w:sz w:val="24"/>
          <w:szCs w:val="24"/>
        </w:rPr>
      </w:pPr>
    </w:p>
    <w:p w:rsidR="00964CE5" w:rsidRDefault="00964CE5" w:rsidP="00115FAE">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Имајући у виду одредбе Закона о буџетском систему, потребно је да надлежни орган локалне власти на годишњем нивоу донесе план за увођење родно одговорног буџетирања којим ће од</w:t>
      </w:r>
      <w:r w:rsidR="00762C92">
        <w:rPr>
          <w:rFonts w:ascii="Times New Roman" w:hAnsi="Times New Roman" w:cs="Times New Roman"/>
          <w:sz w:val="24"/>
          <w:szCs w:val="24"/>
        </w:rPr>
        <w:t>редити кориснике буџетских сред</w:t>
      </w:r>
      <w:r>
        <w:rPr>
          <w:rFonts w:ascii="Times New Roman" w:hAnsi="Times New Roman" w:cs="Times New Roman"/>
          <w:sz w:val="24"/>
          <w:szCs w:val="24"/>
        </w:rPr>
        <w:t>става који ће у својим финансијским плановима дефинисати најмање један родно одговоран циљ и одговарајуће индикаторе који адекватно мере допринос циља унапређењу равноправности између жена и мушкараца, у оквиру једног или више програма или програмских активности.</w:t>
      </w:r>
    </w:p>
    <w:p w:rsidR="004B16C0" w:rsidRDefault="004B16C0" w:rsidP="00115FAE">
      <w:pPr>
        <w:tabs>
          <w:tab w:val="left" w:pos="1950"/>
        </w:tabs>
        <w:jc w:val="both"/>
        <w:rPr>
          <w:rFonts w:ascii="Times New Roman" w:hAnsi="Times New Roman" w:cs="Times New Roman"/>
          <w:sz w:val="24"/>
          <w:szCs w:val="24"/>
        </w:rPr>
      </w:pPr>
    </w:p>
    <w:p w:rsidR="00964CE5" w:rsidRDefault="00964CE5" w:rsidP="00115FAE">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У наставку дајемо краћи преглед</w:t>
      </w:r>
      <w:r w:rsidR="0064417F">
        <w:rPr>
          <w:rFonts w:ascii="Times New Roman" w:hAnsi="Times New Roman" w:cs="Times New Roman"/>
          <w:sz w:val="24"/>
          <w:szCs w:val="24"/>
        </w:rPr>
        <w:t xml:space="preserve"> </w:t>
      </w:r>
      <w:r>
        <w:rPr>
          <w:rFonts w:ascii="Times New Roman" w:hAnsi="Times New Roman" w:cs="Times New Roman"/>
          <w:sz w:val="24"/>
          <w:szCs w:val="24"/>
        </w:rPr>
        <w:t xml:space="preserve"> планираних расхода за текуће издатке и оперативне трошкове функционисања посматрано по корисницима:</w:t>
      </w:r>
    </w:p>
    <w:p w:rsidR="00964CE5" w:rsidRPr="00762C92" w:rsidRDefault="00964CE5" w:rsidP="00115FAE">
      <w:pPr>
        <w:tabs>
          <w:tab w:val="left" w:pos="1950"/>
        </w:tabs>
        <w:jc w:val="both"/>
        <w:rPr>
          <w:rFonts w:ascii="Times New Roman" w:hAnsi="Times New Roman" w:cs="Times New Roman"/>
          <w:b/>
          <w:sz w:val="24"/>
          <w:szCs w:val="24"/>
        </w:rPr>
      </w:pPr>
    </w:p>
    <w:p w:rsidR="00964CE5" w:rsidRDefault="004B16C0" w:rsidP="004B16C0">
      <w:pPr>
        <w:tabs>
          <w:tab w:val="left" w:pos="1950"/>
        </w:tabs>
        <w:jc w:val="center"/>
        <w:rPr>
          <w:rFonts w:ascii="Times New Roman" w:hAnsi="Times New Roman" w:cs="Times New Roman"/>
          <w:b/>
          <w:i/>
          <w:sz w:val="24"/>
          <w:szCs w:val="24"/>
        </w:rPr>
      </w:pPr>
      <w:r w:rsidRPr="00762C92">
        <w:rPr>
          <w:rFonts w:ascii="Times New Roman" w:hAnsi="Times New Roman" w:cs="Times New Roman"/>
          <w:b/>
          <w:i/>
          <w:sz w:val="24"/>
          <w:szCs w:val="24"/>
        </w:rPr>
        <w:t>СКУПШТИНА ГРАДСКЕ ОПШТИНЕ КОСТОЛАЦ</w:t>
      </w:r>
    </w:p>
    <w:p w:rsidR="00762C92" w:rsidRPr="00762C92" w:rsidRDefault="00762C92" w:rsidP="004B16C0">
      <w:pPr>
        <w:tabs>
          <w:tab w:val="left" w:pos="1950"/>
        </w:tabs>
        <w:jc w:val="center"/>
        <w:rPr>
          <w:rFonts w:ascii="Times New Roman" w:hAnsi="Times New Roman" w:cs="Times New Roman"/>
          <w:b/>
          <w:i/>
          <w:sz w:val="24"/>
          <w:szCs w:val="24"/>
        </w:rPr>
      </w:pPr>
    </w:p>
    <w:tbl>
      <w:tblPr>
        <w:tblW w:w="8920" w:type="dxa"/>
        <w:tblInd w:w="103" w:type="dxa"/>
        <w:tblLook w:val="04A0" w:firstRow="1" w:lastRow="0" w:firstColumn="1" w:lastColumn="0" w:noHBand="0" w:noVBand="1"/>
      </w:tblPr>
      <w:tblGrid>
        <w:gridCol w:w="1420"/>
        <w:gridCol w:w="5600"/>
        <w:gridCol w:w="1900"/>
      </w:tblGrid>
      <w:tr w:rsidR="00762C92" w:rsidRPr="00762C92" w:rsidTr="00762C92">
        <w:trPr>
          <w:trHeight w:val="1005"/>
        </w:trPr>
        <w:tc>
          <w:tcPr>
            <w:tcW w:w="8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C92" w:rsidRPr="00762C92" w:rsidRDefault="00762C92" w:rsidP="00762C92">
            <w:pPr>
              <w:jc w:val="center"/>
              <w:rPr>
                <w:rFonts w:ascii="Times New Roman" w:eastAsia="Times New Roman" w:hAnsi="Times New Roman" w:cs="Times New Roman"/>
                <w:b/>
                <w:bCs/>
                <w:sz w:val="18"/>
                <w:szCs w:val="18"/>
                <w:lang w:eastAsia="sr-Cyrl-RS"/>
              </w:rPr>
            </w:pPr>
            <w:r w:rsidRPr="00762C92">
              <w:rPr>
                <w:rFonts w:ascii="Times New Roman" w:eastAsia="Times New Roman" w:hAnsi="Times New Roman" w:cs="Times New Roman"/>
                <w:b/>
                <w:bCs/>
                <w:sz w:val="18"/>
                <w:szCs w:val="18"/>
                <w:lang w:eastAsia="sr-Cyrl-RS"/>
              </w:rPr>
              <w:t>СКУПШТИНА ГРАДСКЕ ОПШТИНЕ КОСТОЛАЦ</w:t>
            </w:r>
            <w:r w:rsidRPr="00762C92">
              <w:rPr>
                <w:rFonts w:ascii="Times New Roman" w:eastAsia="Times New Roman" w:hAnsi="Times New Roman" w:cs="Times New Roman"/>
                <w:b/>
                <w:bCs/>
                <w:sz w:val="18"/>
                <w:szCs w:val="18"/>
                <w:lang w:eastAsia="sr-Cyrl-RS"/>
              </w:rPr>
              <w:br/>
              <w:t>ФИНАНСИЈСКИ ПЛАН ЗА 2020. ГОДИНУ  - ПРЕДЛОГ</w:t>
            </w:r>
          </w:p>
        </w:tc>
      </w:tr>
      <w:tr w:rsidR="00762C92" w:rsidRPr="00762C92" w:rsidTr="00762C92">
        <w:trPr>
          <w:trHeight w:val="70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762C92" w:rsidRPr="00762C92" w:rsidRDefault="00762C92" w:rsidP="00762C92">
            <w:pPr>
              <w:jc w:val="center"/>
              <w:rPr>
                <w:rFonts w:ascii="Times New Roman" w:eastAsia="Times New Roman" w:hAnsi="Times New Roman" w:cs="Times New Roman"/>
                <w:b/>
                <w:bCs/>
                <w:sz w:val="18"/>
                <w:szCs w:val="18"/>
                <w:lang w:eastAsia="sr-Cyrl-RS"/>
              </w:rPr>
            </w:pPr>
            <w:r w:rsidRPr="00762C92">
              <w:rPr>
                <w:rFonts w:ascii="Times New Roman" w:eastAsia="Times New Roman" w:hAnsi="Times New Roman" w:cs="Times New Roman"/>
                <w:b/>
                <w:bCs/>
                <w:sz w:val="18"/>
                <w:szCs w:val="18"/>
                <w:lang w:eastAsia="sr-Cyrl-RS"/>
              </w:rPr>
              <w:t>Конто</w:t>
            </w:r>
          </w:p>
        </w:tc>
        <w:tc>
          <w:tcPr>
            <w:tcW w:w="5600" w:type="dxa"/>
            <w:tcBorders>
              <w:top w:val="nil"/>
              <w:left w:val="nil"/>
              <w:bottom w:val="single" w:sz="4" w:space="0" w:color="000000"/>
              <w:right w:val="single" w:sz="4" w:space="0" w:color="000000"/>
            </w:tcBorders>
            <w:shd w:val="clear" w:color="auto" w:fill="auto"/>
            <w:noWrap/>
            <w:vAlign w:val="center"/>
            <w:hideMark/>
          </w:tcPr>
          <w:p w:rsidR="00762C92" w:rsidRPr="00762C92" w:rsidRDefault="00762C92" w:rsidP="00762C92">
            <w:pPr>
              <w:jc w:val="center"/>
              <w:rPr>
                <w:rFonts w:ascii="Times New Roman" w:eastAsia="Times New Roman" w:hAnsi="Times New Roman" w:cs="Times New Roman"/>
                <w:b/>
                <w:bCs/>
                <w:sz w:val="18"/>
                <w:szCs w:val="18"/>
                <w:lang w:eastAsia="sr-Cyrl-RS"/>
              </w:rPr>
            </w:pPr>
            <w:r w:rsidRPr="00762C92">
              <w:rPr>
                <w:rFonts w:ascii="Times New Roman" w:eastAsia="Times New Roman" w:hAnsi="Times New Roman" w:cs="Times New Roman"/>
                <w:b/>
                <w:bCs/>
                <w:sz w:val="18"/>
                <w:szCs w:val="18"/>
                <w:lang w:eastAsia="sr-Cyrl-RS"/>
              </w:rPr>
              <w:t>Опис</w:t>
            </w:r>
          </w:p>
        </w:tc>
        <w:tc>
          <w:tcPr>
            <w:tcW w:w="1900" w:type="dxa"/>
            <w:tcBorders>
              <w:top w:val="nil"/>
              <w:left w:val="nil"/>
              <w:bottom w:val="single" w:sz="4" w:space="0" w:color="000000"/>
              <w:right w:val="single" w:sz="4" w:space="0" w:color="000000"/>
            </w:tcBorders>
            <w:shd w:val="clear" w:color="auto" w:fill="auto"/>
            <w:vAlign w:val="center"/>
            <w:hideMark/>
          </w:tcPr>
          <w:p w:rsidR="00762C92" w:rsidRPr="00762C92" w:rsidRDefault="00762C92" w:rsidP="00762C92">
            <w:pPr>
              <w:jc w:val="center"/>
              <w:rPr>
                <w:rFonts w:ascii="Times New Roman" w:eastAsia="Times New Roman" w:hAnsi="Times New Roman" w:cs="Times New Roman"/>
                <w:b/>
                <w:bCs/>
                <w:sz w:val="18"/>
                <w:szCs w:val="18"/>
                <w:lang w:eastAsia="sr-Cyrl-RS"/>
              </w:rPr>
            </w:pPr>
            <w:r w:rsidRPr="00762C92">
              <w:rPr>
                <w:rFonts w:ascii="Times New Roman" w:eastAsia="Times New Roman" w:hAnsi="Times New Roman" w:cs="Times New Roman"/>
                <w:b/>
                <w:bCs/>
                <w:sz w:val="18"/>
                <w:szCs w:val="18"/>
                <w:lang w:eastAsia="sr-Cyrl-RS"/>
              </w:rPr>
              <w:t xml:space="preserve">Укупна средства </w:t>
            </w:r>
          </w:p>
        </w:tc>
      </w:tr>
      <w:tr w:rsidR="00762C92" w:rsidRPr="00762C92" w:rsidTr="00762C92">
        <w:trPr>
          <w:trHeight w:val="28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762C92" w:rsidRPr="00762C92" w:rsidRDefault="00762C92" w:rsidP="00762C92">
            <w:pPr>
              <w:jc w:val="center"/>
              <w:rPr>
                <w:rFonts w:ascii="Times New Roman" w:eastAsia="Times New Roman" w:hAnsi="Times New Roman" w:cs="Times New Roman"/>
                <w:b/>
                <w:bCs/>
                <w:sz w:val="18"/>
                <w:szCs w:val="18"/>
                <w:lang w:eastAsia="sr-Cyrl-RS"/>
              </w:rPr>
            </w:pPr>
            <w:r w:rsidRPr="00762C92">
              <w:rPr>
                <w:rFonts w:ascii="Times New Roman" w:eastAsia="Times New Roman" w:hAnsi="Times New Roman" w:cs="Times New Roman"/>
                <w:b/>
                <w:bCs/>
                <w:sz w:val="18"/>
                <w:szCs w:val="18"/>
                <w:lang w:eastAsia="sr-Cyrl-RS"/>
              </w:rPr>
              <w:t>1</w:t>
            </w:r>
          </w:p>
        </w:tc>
        <w:tc>
          <w:tcPr>
            <w:tcW w:w="5600" w:type="dxa"/>
            <w:tcBorders>
              <w:top w:val="nil"/>
              <w:left w:val="nil"/>
              <w:bottom w:val="single" w:sz="4" w:space="0" w:color="000000"/>
              <w:right w:val="single" w:sz="4" w:space="0" w:color="000000"/>
            </w:tcBorders>
            <w:shd w:val="clear" w:color="auto" w:fill="auto"/>
            <w:noWrap/>
            <w:vAlign w:val="bottom"/>
            <w:hideMark/>
          </w:tcPr>
          <w:p w:rsidR="00762C92" w:rsidRPr="00762C92" w:rsidRDefault="00762C92" w:rsidP="00762C92">
            <w:pPr>
              <w:jc w:val="center"/>
              <w:rPr>
                <w:rFonts w:ascii="Times New Roman" w:eastAsia="Times New Roman" w:hAnsi="Times New Roman" w:cs="Times New Roman"/>
                <w:b/>
                <w:bCs/>
                <w:sz w:val="18"/>
                <w:szCs w:val="18"/>
                <w:lang w:eastAsia="sr-Cyrl-RS"/>
              </w:rPr>
            </w:pPr>
            <w:r w:rsidRPr="00762C92">
              <w:rPr>
                <w:rFonts w:ascii="Times New Roman" w:eastAsia="Times New Roman" w:hAnsi="Times New Roman" w:cs="Times New Roman"/>
                <w:b/>
                <w:bCs/>
                <w:sz w:val="18"/>
                <w:szCs w:val="18"/>
                <w:lang w:eastAsia="sr-Cyrl-RS"/>
              </w:rPr>
              <w:t>2</w:t>
            </w:r>
          </w:p>
        </w:tc>
        <w:tc>
          <w:tcPr>
            <w:tcW w:w="1900" w:type="dxa"/>
            <w:tcBorders>
              <w:top w:val="nil"/>
              <w:left w:val="nil"/>
              <w:bottom w:val="single" w:sz="4" w:space="0" w:color="000000"/>
              <w:right w:val="single" w:sz="4" w:space="0" w:color="000000"/>
            </w:tcBorders>
            <w:shd w:val="clear" w:color="auto" w:fill="auto"/>
            <w:noWrap/>
            <w:vAlign w:val="bottom"/>
            <w:hideMark/>
          </w:tcPr>
          <w:p w:rsidR="00762C92" w:rsidRPr="00762C92" w:rsidRDefault="00762C92" w:rsidP="00762C92">
            <w:pPr>
              <w:jc w:val="center"/>
              <w:rPr>
                <w:rFonts w:ascii="Times New Roman" w:eastAsia="Times New Roman" w:hAnsi="Times New Roman" w:cs="Times New Roman"/>
                <w:b/>
                <w:bCs/>
                <w:sz w:val="18"/>
                <w:szCs w:val="18"/>
                <w:lang w:eastAsia="sr-Cyrl-RS"/>
              </w:rPr>
            </w:pPr>
            <w:r w:rsidRPr="00762C92">
              <w:rPr>
                <w:rFonts w:ascii="Times New Roman" w:eastAsia="Times New Roman" w:hAnsi="Times New Roman" w:cs="Times New Roman"/>
                <w:b/>
                <w:bCs/>
                <w:sz w:val="18"/>
                <w:szCs w:val="18"/>
                <w:lang w:eastAsia="sr-Cyrl-RS"/>
              </w:rPr>
              <w:t>3</w:t>
            </w:r>
          </w:p>
        </w:tc>
      </w:tr>
      <w:tr w:rsidR="00762C92" w:rsidRPr="00762C92" w:rsidTr="00762C92">
        <w:trPr>
          <w:trHeight w:val="255"/>
        </w:trPr>
        <w:tc>
          <w:tcPr>
            <w:tcW w:w="1420" w:type="dxa"/>
            <w:tcBorders>
              <w:top w:val="nil"/>
              <w:left w:val="single" w:sz="4" w:space="0" w:color="000000"/>
              <w:bottom w:val="single" w:sz="4" w:space="0" w:color="000000"/>
              <w:right w:val="single" w:sz="4" w:space="0" w:color="000000"/>
            </w:tcBorders>
            <w:shd w:val="clear" w:color="CCCCFF" w:fill="C0C0C0"/>
            <w:noWrap/>
            <w:vAlign w:val="bottom"/>
            <w:hideMark/>
          </w:tcPr>
          <w:p w:rsidR="00762C92" w:rsidRPr="00762C92" w:rsidRDefault="00762C92" w:rsidP="00762C92">
            <w:pPr>
              <w:jc w:val="center"/>
              <w:rPr>
                <w:rFonts w:ascii="Times New Roman" w:eastAsia="Times New Roman" w:hAnsi="Times New Roman" w:cs="Times New Roman"/>
                <w:b/>
                <w:bCs/>
                <w:sz w:val="18"/>
                <w:szCs w:val="18"/>
                <w:lang w:eastAsia="sr-Cyrl-RS"/>
              </w:rPr>
            </w:pPr>
            <w:r w:rsidRPr="00762C92">
              <w:rPr>
                <w:rFonts w:ascii="Times New Roman" w:eastAsia="Times New Roman" w:hAnsi="Times New Roman" w:cs="Times New Roman"/>
                <w:b/>
                <w:bCs/>
                <w:sz w:val="18"/>
                <w:szCs w:val="18"/>
                <w:lang w:eastAsia="sr-Cyrl-RS"/>
              </w:rPr>
              <w:t>423000</w:t>
            </w:r>
          </w:p>
        </w:tc>
        <w:tc>
          <w:tcPr>
            <w:tcW w:w="5600" w:type="dxa"/>
            <w:tcBorders>
              <w:top w:val="nil"/>
              <w:left w:val="nil"/>
              <w:bottom w:val="single" w:sz="4" w:space="0" w:color="000000"/>
              <w:right w:val="single" w:sz="4" w:space="0" w:color="000000"/>
            </w:tcBorders>
            <w:shd w:val="clear" w:color="CCCCFF" w:fill="C0C0C0"/>
            <w:noWrap/>
            <w:vAlign w:val="bottom"/>
            <w:hideMark/>
          </w:tcPr>
          <w:p w:rsidR="00762C92" w:rsidRPr="00762C92" w:rsidRDefault="00762C92" w:rsidP="00762C92">
            <w:pPr>
              <w:rPr>
                <w:rFonts w:ascii="Times New Roman" w:eastAsia="Times New Roman" w:hAnsi="Times New Roman" w:cs="Times New Roman"/>
                <w:b/>
                <w:bCs/>
                <w:sz w:val="18"/>
                <w:szCs w:val="18"/>
                <w:lang w:eastAsia="sr-Cyrl-RS"/>
              </w:rPr>
            </w:pPr>
            <w:r w:rsidRPr="00762C92">
              <w:rPr>
                <w:rFonts w:ascii="Times New Roman" w:eastAsia="Times New Roman" w:hAnsi="Times New Roman" w:cs="Times New Roman"/>
                <w:b/>
                <w:bCs/>
                <w:sz w:val="18"/>
                <w:szCs w:val="18"/>
                <w:lang w:eastAsia="sr-Cyrl-RS"/>
              </w:rPr>
              <w:t>Услуге по уговору</w:t>
            </w:r>
          </w:p>
        </w:tc>
        <w:tc>
          <w:tcPr>
            <w:tcW w:w="1900" w:type="dxa"/>
            <w:tcBorders>
              <w:top w:val="nil"/>
              <w:left w:val="nil"/>
              <w:bottom w:val="single" w:sz="4" w:space="0" w:color="000000"/>
              <w:right w:val="single" w:sz="4" w:space="0" w:color="000000"/>
            </w:tcBorders>
            <w:shd w:val="clear" w:color="CCCCFF" w:fill="C0C0C0"/>
            <w:noWrap/>
            <w:vAlign w:val="bottom"/>
            <w:hideMark/>
          </w:tcPr>
          <w:p w:rsidR="00762C92" w:rsidRPr="00762C92" w:rsidRDefault="00762C92" w:rsidP="00762C92">
            <w:pPr>
              <w:jc w:val="right"/>
              <w:rPr>
                <w:rFonts w:ascii="Times New Roman" w:eastAsia="Times New Roman" w:hAnsi="Times New Roman" w:cs="Times New Roman"/>
                <w:b/>
                <w:bCs/>
                <w:sz w:val="18"/>
                <w:szCs w:val="18"/>
                <w:lang w:eastAsia="sr-Cyrl-RS"/>
              </w:rPr>
            </w:pPr>
            <w:r w:rsidRPr="00762C92">
              <w:rPr>
                <w:rFonts w:ascii="Times New Roman" w:eastAsia="Times New Roman" w:hAnsi="Times New Roman" w:cs="Times New Roman"/>
                <w:b/>
                <w:bCs/>
                <w:sz w:val="18"/>
                <w:szCs w:val="18"/>
                <w:lang w:eastAsia="sr-Cyrl-RS"/>
              </w:rPr>
              <w:t xml:space="preserve">15,490,000.00 </w:t>
            </w:r>
          </w:p>
        </w:tc>
      </w:tr>
      <w:tr w:rsidR="00762C92" w:rsidRPr="00762C92" w:rsidTr="00762C9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762C92" w:rsidRPr="00762C92" w:rsidRDefault="00762C92" w:rsidP="00762C92">
            <w:pPr>
              <w:jc w:val="center"/>
              <w:rPr>
                <w:rFonts w:ascii="Times New Roman" w:eastAsia="Times New Roman" w:hAnsi="Times New Roman" w:cs="Times New Roman"/>
                <w:sz w:val="18"/>
                <w:szCs w:val="18"/>
                <w:lang w:eastAsia="sr-Cyrl-RS"/>
              </w:rPr>
            </w:pPr>
            <w:r w:rsidRPr="00762C92">
              <w:rPr>
                <w:rFonts w:ascii="Times New Roman" w:eastAsia="Times New Roman" w:hAnsi="Times New Roman" w:cs="Times New Roman"/>
                <w:sz w:val="18"/>
                <w:szCs w:val="18"/>
                <w:lang w:eastAsia="sr-Cyrl-RS"/>
              </w:rPr>
              <w:t>423500</w:t>
            </w:r>
          </w:p>
        </w:tc>
        <w:tc>
          <w:tcPr>
            <w:tcW w:w="5600" w:type="dxa"/>
            <w:tcBorders>
              <w:top w:val="nil"/>
              <w:left w:val="nil"/>
              <w:bottom w:val="single" w:sz="4" w:space="0" w:color="000000"/>
              <w:right w:val="single" w:sz="4" w:space="0" w:color="000000"/>
            </w:tcBorders>
            <w:shd w:val="clear" w:color="auto" w:fill="auto"/>
            <w:noWrap/>
            <w:vAlign w:val="bottom"/>
            <w:hideMark/>
          </w:tcPr>
          <w:p w:rsidR="00762C92" w:rsidRPr="00762C92" w:rsidRDefault="00762C92" w:rsidP="00762C92">
            <w:pPr>
              <w:rPr>
                <w:rFonts w:ascii="Times New Roman" w:eastAsia="Times New Roman" w:hAnsi="Times New Roman" w:cs="Times New Roman"/>
                <w:sz w:val="18"/>
                <w:szCs w:val="18"/>
                <w:lang w:eastAsia="sr-Cyrl-RS"/>
              </w:rPr>
            </w:pPr>
            <w:r w:rsidRPr="00762C92">
              <w:rPr>
                <w:rFonts w:ascii="Times New Roman" w:eastAsia="Times New Roman" w:hAnsi="Times New Roman" w:cs="Times New Roman"/>
                <w:sz w:val="18"/>
                <w:szCs w:val="18"/>
                <w:lang w:eastAsia="sr-Cyrl-RS"/>
              </w:rPr>
              <w:t>Стручне услуге</w:t>
            </w:r>
          </w:p>
        </w:tc>
        <w:tc>
          <w:tcPr>
            <w:tcW w:w="1900" w:type="dxa"/>
            <w:tcBorders>
              <w:top w:val="nil"/>
              <w:left w:val="nil"/>
              <w:bottom w:val="single" w:sz="4" w:space="0" w:color="000000"/>
              <w:right w:val="single" w:sz="4" w:space="0" w:color="000000"/>
            </w:tcBorders>
            <w:shd w:val="clear" w:color="FFFFCC" w:fill="FFFFFF"/>
            <w:noWrap/>
            <w:vAlign w:val="bottom"/>
            <w:hideMark/>
          </w:tcPr>
          <w:p w:rsidR="00762C92" w:rsidRPr="00762C92" w:rsidRDefault="00762C92" w:rsidP="00762C92">
            <w:pPr>
              <w:jc w:val="right"/>
              <w:rPr>
                <w:rFonts w:ascii="Times New Roman" w:eastAsia="Times New Roman" w:hAnsi="Times New Roman" w:cs="Times New Roman"/>
                <w:sz w:val="18"/>
                <w:szCs w:val="18"/>
                <w:lang w:eastAsia="sr-Cyrl-RS"/>
              </w:rPr>
            </w:pPr>
            <w:r w:rsidRPr="00762C92">
              <w:rPr>
                <w:rFonts w:ascii="Times New Roman" w:eastAsia="Times New Roman" w:hAnsi="Times New Roman" w:cs="Times New Roman"/>
                <w:sz w:val="18"/>
                <w:szCs w:val="18"/>
                <w:lang w:eastAsia="sr-Cyrl-RS"/>
              </w:rPr>
              <w:t xml:space="preserve">12,900,000.00 </w:t>
            </w:r>
          </w:p>
        </w:tc>
      </w:tr>
      <w:tr w:rsidR="00762C92" w:rsidRPr="00762C92" w:rsidTr="00762C9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762C92" w:rsidRPr="00762C92" w:rsidRDefault="00762C92" w:rsidP="00762C92">
            <w:pPr>
              <w:jc w:val="center"/>
              <w:rPr>
                <w:rFonts w:ascii="Times New Roman" w:eastAsia="Times New Roman" w:hAnsi="Times New Roman" w:cs="Times New Roman"/>
                <w:sz w:val="18"/>
                <w:szCs w:val="18"/>
                <w:lang w:eastAsia="sr-Cyrl-RS"/>
              </w:rPr>
            </w:pPr>
            <w:r w:rsidRPr="00762C92">
              <w:rPr>
                <w:rFonts w:ascii="Times New Roman" w:eastAsia="Times New Roman" w:hAnsi="Times New Roman" w:cs="Times New Roman"/>
                <w:sz w:val="18"/>
                <w:szCs w:val="18"/>
                <w:lang w:eastAsia="sr-Cyrl-RS"/>
              </w:rPr>
              <w:t>423600</w:t>
            </w:r>
          </w:p>
        </w:tc>
        <w:tc>
          <w:tcPr>
            <w:tcW w:w="5600" w:type="dxa"/>
            <w:tcBorders>
              <w:top w:val="nil"/>
              <w:left w:val="nil"/>
              <w:bottom w:val="single" w:sz="4" w:space="0" w:color="000000"/>
              <w:right w:val="single" w:sz="4" w:space="0" w:color="000000"/>
            </w:tcBorders>
            <w:shd w:val="clear" w:color="auto" w:fill="auto"/>
            <w:noWrap/>
            <w:vAlign w:val="bottom"/>
            <w:hideMark/>
          </w:tcPr>
          <w:p w:rsidR="00762C92" w:rsidRPr="00762C92" w:rsidRDefault="00762C92" w:rsidP="00762C92">
            <w:pPr>
              <w:rPr>
                <w:rFonts w:ascii="Times New Roman" w:eastAsia="Times New Roman" w:hAnsi="Times New Roman" w:cs="Times New Roman"/>
                <w:sz w:val="18"/>
                <w:szCs w:val="18"/>
                <w:lang w:eastAsia="sr-Cyrl-RS"/>
              </w:rPr>
            </w:pPr>
            <w:r w:rsidRPr="00762C92">
              <w:rPr>
                <w:rFonts w:ascii="Times New Roman" w:eastAsia="Times New Roman" w:hAnsi="Times New Roman" w:cs="Times New Roman"/>
                <w:sz w:val="18"/>
                <w:szCs w:val="18"/>
                <w:lang w:eastAsia="sr-Cyrl-RS"/>
              </w:rPr>
              <w:t>Услуге за домаћинство и угоститељство</w:t>
            </w:r>
          </w:p>
        </w:tc>
        <w:tc>
          <w:tcPr>
            <w:tcW w:w="1900" w:type="dxa"/>
            <w:tcBorders>
              <w:top w:val="nil"/>
              <w:left w:val="nil"/>
              <w:bottom w:val="single" w:sz="4" w:space="0" w:color="000000"/>
              <w:right w:val="single" w:sz="4" w:space="0" w:color="000000"/>
            </w:tcBorders>
            <w:shd w:val="clear" w:color="FFFFCC" w:fill="FFFFFF"/>
            <w:noWrap/>
            <w:vAlign w:val="bottom"/>
            <w:hideMark/>
          </w:tcPr>
          <w:p w:rsidR="00762C92" w:rsidRPr="00762C92" w:rsidRDefault="00762C92" w:rsidP="00762C92">
            <w:pPr>
              <w:jc w:val="right"/>
              <w:rPr>
                <w:rFonts w:ascii="Times New Roman" w:eastAsia="Times New Roman" w:hAnsi="Times New Roman" w:cs="Times New Roman"/>
                <w:sz w:val="18"/>
                <w:szCs w:val="18"/>
                <w:lang w:eastAsia="sr-Cyrl-RS"/>
              </w:rPr>
            </w:pPr>
            <w:r w:rsidRPr="00762C92">
              <w:rPr>
                <w:rFonts w:ascii="Times New Roman" w:eastAsia="Times New Roman" w:hAnsi="Times New Roman" w:cs="Times New Roman"/>
                <w:sz w:val="18"/>
                <w:szCs w:val="18"/>
                <w:lang w:eastAsia="sr-Cyrl-RS"/>
              </w:rPr>
              <w:t xml:space="preserve">450,000.00 </w:t>
            </w:r>
          </w:p>
        </w:tc>
      </w:tr>
      <w:tr w:rsidR="00762C92" w:rsidRPr="00762C92" w:rsidTr="00762C9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762C92" w:rsidRPr="00762C92" w:rsidRDefault="00762C92" w:rsidP="00762C92">
            <w:pPr>
              <w:jc w:val="center"/>
              <w:rPr>
                <w:rFonts w:ascii="Times New Roman" w:eastAsia="Times New Roman" w:hAnsi="Times New Roman" w:cs="Times New Roman"/>
                <w:sz w:val="18"/>
                <w:szCs w:val="18"/>
                <w:lang w:eastAsia="sr-Cyrl-RS"/>
              </w:rPr>
            </w:pPr>
            <w:r w:rsidRPr="00762C92">
              <w:rPr>
                <w:rFonts w:ascii="Times New Roman" w:eastAsia="Times New Roman" w:hAnsi="Times New Roman" w:cs="Times New Roman"/>
                <w:sz w:val="18"/>
                <w:szCs w:val="18"/>
                <w:lang w:eastAsia="sr-Cyrl-RS"/>
              </w:rPr>
              <w:t>423700</w:t>
            </w:r>
          </w:p>
        </w:tc>
        <w:tc>
          <w:tcPr>
            <w:tcW w:w="5600" w:type="dxa"/>
            <w:tcBorders>
              <w:top w:val="nil"/>
              <w:left w:val="nil"/>
              <w:bottom w:val="single" w:sz="4" w:space="0" w:color="000000"/>
              <w:right w:val="single" w:sz="4" w:space="0" w:color="000000"/>
            </w:tcBorders>
            <w:shd w:val="clear" w:color="auto" w:fill="auto"/>
            <w:noWrap/>
            <w:vAlign w:val="bottom"/>
            <w:hideMark/>
          </w:tcPr>
          <w:p w:rsidR="00762C92" w:rsidRPr="00762C92" w:rsidRDefault="00762C92" w:rsidP="00762C92">
            <w:pPr>
              <w:rPr>
                <w:rFonts w:ascii="Times New Roman" w:eastAsia="Times New Roman" w:hAnsi="Times New Roman" w:cs="Times New Roman"/>
                <w:sz w:val="18"/>
                <w:szCs w:val="18"/>
                <w:lang w:eastAsia="sr-Cyrl-RS"/>
              </w:rPr>
            </w:pPr>
            <w:r w:rsidRPr="00762C92">
              <w:rPr>
                <w:rFonts w:ascii="Times New Roman" w:eastAsia="Times New Roman" w:hAnsi="Times New Roman" w:cs="Times New Roman"/>
                <w:sz w:val="18"/>
                <w:szCs w:val="18"/>
                <w:lang w:eastAsia="sr-Cyrl-RS"/>
              </w:rPr>
              <w:t>Репрезентација</w:t>
            </w:r>
          </w:p>
        </w:tc>
        <w:tc>
          <w:tcPr>
            <w:tcW w:w="1900" w:type="dxa"/>
            <w:tcBorders>
              <w:top w:val="nil"/>
              <w:left w:val="nil"/>
              <w:bottom w:val="single" w:sz="4" w:space="0" w:color="000000"/>
              <w:right w:val="single" w:sz="4" w:space="0" w:color="000000"/>
            </w:tcBorders>
            <w:shd w:val="clear" w:color="FFFFCC" w:fill="FFFFFF"/>
            <w:noWrap/>
            <w:vAlign w:val="bottom"/>
            <w:hideMark/>
          </w:tcPr>
          <w:p w:rsidR="00762C92" w:rsidRPr="00762C92" w:rsidRDefault="00762C92" w:rsidP="00762C92">
            <w:pPr>
              <w:jc w:val="right"/>
              <w:rPr>
                <w:rFonts w:ascii="Times New Roman" w:eastAsia="Times New Roman" w:hAnsi="Times New Roman" w:cs="Times New Roman"/>
                <w:sz w:val="18"/>
                <w:szCs w:val="18"/>
                <w:lang w:eastAsia="sr-Cyrl-RS"/>
              </w:rPr>
            </w:pPr>
            <w:r w:rsidRPr="00762C92">
              <w:rPr>
                <w:rFonts w:ascii="Times New Roman" w:eastAsia="Times New Roman" w:hAnsi="Times New Roman" w:cs="Times New Roman"/>
                <w:sz w:val="18"/>
                <w:szCs w:val="18"/>
                <w:lang w:eastAsia="sr-Cyrl-RS"/>
              </w:rPr>
              <w:t xml:space="preserve">140,000.00 </w:t>
            </w:r>
          </w:p>
        </w:tc>
      </w:tr>
      <w:tr w:rsidR="00762C92" w:rsidRPr="00762C92" w:rsidTr="00762C9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762C92" w:rsidRPr="00762C92" w:rsidRDefault="00762C92" w:rsidP="00762C92">
            <w:pPr>
              <w:jc w:val="center"/>
              <w:rPr>
                <w:rFonts w:ascii="Times New Roman" w:eastAsia="Times New Roman" w:hAnsi="Times New Roman" w:cs="Times New Roman"/>
                <w:sz w:val="18"/>
                <w:szCs w:val="18"/>
                <w:lang w:eastAsia="sr-Cyrl-RS"/>
              </w:rPr>
            </w:pPr>
            <w:r w:rsidRPr="00762C92">
              <w:rPr>
                <w:rFonts w:ascii="Times New Roman" w:eastAsia="Times New Roman" w:hAnsi="Times New Roman" w:cs="Times New Roman"/>
                <w:sz w:val="18"/>
                <w:szCs w:val="18"/>
                <w:lang w:eastAsia="sr-Cyrl-RS"/>
              </w:rPr>
              <w:t>423900</w:t>
            </w:r>
          </w:p>
        </w:tc>
        <w:tc>
          <w:tcPr>
            <w:tcW w:w="5600" w:type="dxa"/>
            <w:tcBorders>
              <w:top w:val="nil"/>
              <w:left w:val="nil"/>
              <w:bottom w:val="single" w:sz="4" w:space="0" w:color="000000"/>
              <w:right w:val="single" w:sz="4" w:space="0" w:color="000000"/>
            </w:tcBorders>
            <w:shd w:val="clear" w:color="auto" w:fill="auto"/>
            <w:noWrap/>
            <w:vAlign w:val="bottom"/>
            <w:hideMark/>
          </w:tcPr>
          <w:p w:rsidR="00762C92" w:rsidRPr="00762C92" w:rsidRDefault="00762C92" w:rsidP="00762C92">
            <w:pPr>
              <w:rPr>
                <w:rFonts w:ascii="Times New Roman" w:eastAsia="Times New Roman" w:hAnsi="Times New Roman" w:cs="Times New Roman"/>
                <w:sz w:val="18"/>
                <w:szCs w:val="18"/>
                <w:lang w:eastAsia="sr-Cyrl-RS"/>
              </w:rPr>
            </w:pPr>
            <w:r w:rsidRPr="00762C92">
              <w:rPr>
                <w:rFonts w:ascii="Times New Roman" w:eastAsia="Times New Roman" w:hAnsi="Times New Roman" w:cs="Times New Roman"/>
                <w:sz w:val="18"/>
                <w:szCs w:val="18"/>
                <w:lang w:eastAsia="sr-Cyrl-RS"/>
              </w:rPr>
              <w:t>Остале опште услуге</w:t>
            </w:r>
          </w:p>
        </w:tc>
        <w:tc>
          <w:tcPr>
            <w:tcW w:w="1900" w:type="dxa"/>
            <w:tcBorders>
              <w:top w:val="nil"/>
              <w:left w:val="nil"/>
              <w:bottom w:val="single" w:sz="4" w:space="0" w:color="000000"/>
              <w:right w:val="single" w:sz="4" w:space="0" w:color="000000"/>
            </w:tcBorders>
            <w:shd w:val="clear" w:color="FFFFCC" w:fill="FFFFFF"/>
            <w:noWrap/>
            <w:vAlign w:val="bottom"/>
            <w:hideMark/>
          </w:tcPr>
          <w:p w:rsidR="00762C92" w:rsidRPr="00762C92" w:rsidRDefault="00762C92" w:rsidP="00762C92">
            <w:pPr>
              <w:jc w:val="right"/>
              <w:rPr>
                <w:rFonts w:ascii="Times New Roman" w:eastAsia="Times New Roman" w:hAnsi="Times New Roman" w:cs="Times New Roman"/>
                <w:sz w:val="18"/>
                <w:szCs w:val="18"/>
                <w:lang w:eastAsia="sr-Cyrl-RS"/>
              </w:rPr>
            </w:pPr>
            <w:r w:rsidRPr="00762C92">
              <w:rPr>
                <w:rFonts w:ascii="Times New Roman" w:eastAsia="Times New Roman" w:hAnsi="Times New Roman" w:cs="Times New Roman"/>
                <w:sz w:val="18"/>
                <w:szCs w:val="18"/>
                <w:lang w:eastAsia="sr-Cyrl-RS"/>
              </w:rPr>
              <w:t xml:space="preserve">2,000,000.00 </w:t>
            </w:r>
          </w:p>
        </w:tc>
      </w:tr>
      <w:tr w:rsidR="00762C92" w:rsidRPr="00762C92" w:rsidTr="00762C92">
        <w:trPr>
          <w:trHeight w:val="525"/>
        </w:trPr>
        <w:tc>
          <w:tcPr>
            <w:tcW w:w="7020" w:type="dxa"/>
            <w:gridSpan w:val="2"/>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762C92" w:rsidRPr="00762C92" w:rsidRDefault="00762C92" w:rsidP="00762C92">
            <w:pPr>
              <w:jc w:val="right"/>
              <w:rPr>
                <w:rFonts w:ascii="Times New Roman" w:eastAsia="Times New Roman" w:hAnsi="Times New Roman" w:cs="Times New Roman"/>
                <w:b/>
                <w:bCs/>
                <w:sz w:val="18"/>
                <w:szCs w:val="18"/>
                <w:lang w:eastAsia="sr-Cyrl-RS"/>
              </w:rPr>
            </w:pPr>
            <w:r w:rsidRPr="00762C92">
              <w:rPr>
                <w:rFonts w:ascii="Times New Roman" w:eastAsia="Times New Roman" w:hAnsi="Times New Roman" w:cs="Times New Roman"/>
                <w:b/>
                <w:bCs/>
                <w:sz w:val="18"/>
                <w:szCs w:val="18"/>
                <w:lang w:eastAsia="sr-Cyrl-RS"/>
              </w:rPr>
              <w:t>УКУПНО:</w:t>
            </w:r>
          </w:p>
        </w:tc>
        <w:tc>
          <w:tcPr>
            <w:tcW w:w="1900" w:type="dxa"/>
            <w:tcBorders>
              <w:top w:val="nil"/>
              <w:left w:val="nil"/>
              <w:bottom w:val="single" w:sz="4" w:space="0" w:color="000000"/>
              <w:right w:val="single" w:sz="4" w:space="0" w:color="000000"/>
            </w:tcBorders>
            <w:shd w:val="clear" w:color="CCCCFF" w:fill="C0C0C0"/>
            <w:noWrap/>
            <w:vAlign w:val="bottom"/>
            <w:hideMark/>
          </w:tcPr>
          <w:p w:rsidR="00762C92" w:rsidRPr="00762C92" w:rsidRDefault="00762C92" w:rsidP="00762C92">
            <w:pPr>
              <w:jc w:val="right"/>
              <w:rPr>
                <w:rFonts w:ascii="Times New Roman" w:eastAsia="Times New Roman" w:hAnsi="Times New Roman" w:cs="Times New Roman"/>
                <w:b/>
                <w:bCs/>
                <w:sz w:val="18"/>
                <w:szCs w:val="18"/>
                <w:lang w:eastAsia="sr-Cyrl-RS"/>
              </w:rPr>
            </w:pPr>
            <w:r w:rsidRPr="00762C92">
              <w:rPr>
                <w:rFonts w:ascii="Times New Roman" w:eastAsia="Times New Roman" w:hAnsi="Times New Roman" w:cs="Times New Roman"/>
                <w:b/>
                <w:bCs/>
                <w:sz w:val="18"/>
                <w:szCs w:val="18"/>
                <w:lang w:eastAsia="sr-Cyrl-RS"/>
              </w:rPr>
              <w:t xml:space="preserve">15,490,000.00 </w:t>
            </w:r>
          </w:p>
        </w:tc>
      </w:tr>
    </w:tbl>
    <w:p w:rsidR="004B16C0" w:rsidRDefault="004B16C0" w:rsidP="00762C92">
      <w:pPr>
        <w:tabs>
          <w:tab w:val="left" w:pos="1950"/>
        </w:tabs>
        <w:rPr>
          <w:rFonts w:ascii="Times New Roman" w:hAnsi="Times New Roman" w:cs="Times New Roman"/>
          <w:i/>
          <w:sz w:val="24"/>
          <w:szCs w:val="24"/>
        </w:rPr>
      </w:pPr>
    </w:p>
    <w:p w:rsidR="004B16C0" w:rsidRDefault="00762C92" w:rsidP="00762C92">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w:t>
      </w:r>
      <w:r w:rsidR="004B16C0">
        <w:rPr>
          <w:rFonts w:ascii="Times New Roman" w:hAnsi="Times New Roman" w:cs="Times New Roman"/>
          <w:sz w:val="24"/>
          <w:szCs w:val="24"/>
        </w:rPr>
        <w:t xml:space="preserve">основни трошкови функционисања органа политичког система локалне самоуправе </w:t>
      </w:r>
    </w:p>
    <w:p w:rsidR="004B16C0" w:rsidRDefault="004B16C0" w:rsidP="00762C92">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трошкови накнада за председника,заменика председника и секретара Скупштине ГОК, накнаде за одборнике и чланове комисија и радних тела које је именовала Скупштина ГОК, </w:t>
      </w:r>
      <w:r w:rsidR="00762C92">
        <w:rPr>
          <w:rFonts w:ascii="Times New Roman" w:hAnsi="Times New Roman" w:cs="Times New Roman"/>
          <w:sz w:val="24"/>
          <w:szCs w:val="24"/>
        </w:rPr>
        <w:t xml:space="preserve">угоститељске услуге, </w:t>
      </w:r>
      <w:r>
        <w:rPr>
          <w:rFonts w:ascii="Times New Roman" w:hAnsi="Times New Roman" w:cs="Times New Roman"/>
          <w:sz w:val="24"/>
          <w:szCs w:val="24"/>
        </w:rPr>
        <w:t>репрезентација и услуге по уговору  за обављање послова који нису у оквиру делатности послодавца , а за које се у току године укаже потреба.</w:t>
      </w:r>
    </w:p>
    <w:p w:rsidR="004B16C0" w:rsidRPr="004B16C0" w:rsidRDefault="004B16C0" w:rsidP="004B16C0">
      <w:pPr>
        <w:tabs>
          <w:tab w:val="left" w:pos="1950"/>
        </w:tabs>
        <w:jc w:val="center"/>
        <w:rPr>
          <w:rFonts w:ascii="Times New Roman" w:hAnsi="Times New Roman" w:cs="Times New Roman"/>
          <w:i/>
          <w:sz w:val="24"/>
          <w:szCs w:val="24"/>
        </w:rPr>
      </w:pPr>
    </w:p>
    <w:p w:rsidR="004B16C0" w:rsidRPr="00EF6662" w:rsidRDefault="004B16C0" w:rsidP="004B16C0">
      <w:pPr>
        <w:tabs>
          <w:tab w:val="left" w:pos="1950"/>
        </w:tabs>
        <w:jc w:val="center"/>
        <w:rPr>
          <w:rFonts w:ascii="Times New Roman" w:hAnsi="Times New Roman" w:cs="Times New Roman"/>
          <w:b/>
          <w:i/>
          <w:sz w:val="24"/>
          <w:szCs w:val="24"/>
        </w:rPr>
      </w:pPr>
      <w:r w:rsidRPr="00EF6662">
        <w:rPr>
          <w:rFonts w:ascii="Times New Roman" w:hAnsi="Times New Roman" w:cs="Times New Roman"/>
          <w:b/>
          <w:i/>
          <w:sz w:val="24"/>
          <w:szCs w:val="24"/>
        </w:rPr>
        <w:t>ПРЕДСЕДНИК ГРАДСКЕ ОПШТИНЕ КОСТОЛАЦ</w:t>
      </w:r>
    </w:p>
    <w:tbl>
      <w:tblPr>
        <w:tblW w:w="8840" w:type="dxa"/>
        <w:tblInd w:w="108" w:type="dxa"/>
        <w:tblLook w:val="04A0" w:firstRow="1" w:lastRow="0" w:firstColumn="1" w:lastColumn="0" w:noHBand="0" w:noVBand="1"/>
      </w:tblPr>
      <w:tblGrid>
        <w:gridCol w:w="1380"/>
        <w:gridCol w:w="5620"/>
        <w:gridCol w:w="1840"/>
      </w:tblGrid>
      <w:tr w:rsidR="00EF6662" w:rsidRPr="00EF6662" w:rsidTr="00EF6662">
        <w:trPr>
          <w:trHeight w:val="1305"/>
        </w:trPr>
        <w:tc>
          <w:tcPr>
            <w:tcW w:w="8840" w:type="dxa"/>
            <w:gridSpan w:val="3"/>
            <w:tcBorders>
              <w:top w:val="nil"/>
              <w:left w:val="nil"/>
              <w:bottom w:val="single" w:sz="4" w:space="0" w:color="000000"/>
              <w:right w:val="nil"/>
            </w:tcBorders>
            <w:shd w:val="clear" w:color="auto" w:fill="auto"/>
            <w:vAlign w:val="center"/>
            <w:hideMark/>
          </w:tcPr>
          <w:p w:rsidR="00EF6662" w:rsidRPr="00782BE9" w:rsidRDefault="00EF6662" w:rsidP="00EF6662">
            <w:pPr>
              <w:jc w:val="center"/>
              <w:rPr>
                <w:rFonts w:ascii="Times New Roman" w:eastAsia="Times New Roman" w:hAnsi="Times New Roman" w:cs="Times New Roman"/>
                <w:b/>
                <w:bCs/>
                <w:sz w:val="24"/>
                <w:szCs w:val="24"/>
                <w:lang w:eastAsia="sr-Cyrl-RS"/>
              </w:rPr>
            </w:pPr>
            <w:r w:rsidRPr="00782BE9">
              <w:rPr>
                <w:rFonts w:ascii="Times New Roman" w:eastAsia="Times New Roman" w:hAnsi="Times New Roman" w:cs="Times New Roman"/>
                <w:b/>
                <w:bCs/>
                <w:sz w:val="24"/>
                <w:szCs w:val="24"/>
                <w:lang w:eastAsia="sr-Cyrl-RS"/>
              </w:rPr>
              <w:t>ПРЕДСЕДНИК ГРАДСКЕ ОПШТИНЕ КОСТОЛАЦ</w:t>
            </w:r>
            <w:r w:rsidRPr="00782BE9">
              <w:rPr>
                <w:rFonts w:ascii="Times New Roman" w:eastAsia="Times New Roman" w:hAnsi="Times New Roman" w:cs="Times New Roman"/>
                <w:b/>
                <w:bCs/>
                <w:sz w:val="24"/>
                <w:szCs w:val="24"/>
                <w:lang w:eastAsia="sr-Cyrl-RS"/>
              </w:rPr>
              <w:br/>
              <w:t>ФИНАНСИЈСКИ ПЛАН ЗА 2020. ГОДИНУ  - ПРЕДЛОГ</w:t>
            </w:r>
          </w:p>
        </w:tc>
      </w:tr>
      <w:tr w:rsidR="00EF6662" w:rsidRPr="00EF6662" w:rsidTr="00EF6662">
        <w:trPr>
          <w:trHeight w:val="945"/>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EF6662" w:rsidRPr="00EF6662" w:rsidRDefault="00EF6662" w:rsidP="00EF6662">
            <w:pPr>
              <w:jc w:val="cente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 </w:t>
            </w:r>
          </w:p>
        </w:tc>
        <w:tc>
          <w:tcPr>
            <w:tcW w:w="5620" w:type="dxa"/>
            <w:tcBorders>
              <w:top w:val="nil"/>
              <w:left w:val="nil"/>
              <w:bottom w:val="single" w:sz="4" w:space="0" w:color="000000"/>
              <w:right w:val="single" w:sz="4" w:space="0" w:color="000000"/>
            </w:tcBorders>
            <w:shd w:val="clear" w:color="auto" w:fill="auto"/>
            <w:noWrap/>
            <w:vAlign w:val="center"/>
            <w:hideMark/>
          </w:tcPr>
          <w:p w:rsidR="00EF6662" w:rsidRPr="00EF6662" w:rsidRDefault="00EF6662" w:rsidP="00EF6662">
            <w:pPr>
              <w:jc w:val="cente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Опис</w:t>
            </w:r>
          </w:p>
        </w:tc>
        <w:tc>
          <w:tcPr>
            <w:tcW w:w="1840" w:type="dxa"/>
            <w:tcBorders>
              <w:top w:val="nil"/>
              <w:left w:val="nil"/>
              <w:bottom w:val="single" w:sz="4" w:space="0" w:color="000000"/>
              <w:right w:val="single" w:sz="4" w:space="0" w:color="000000"/>
            </w:tcBorders>
            <w:shd w:val="clear" w:color="auto" w:fill="auto"/>
            <w:vAlign w:val="center"/>
            <w:hideMark/>
          </w:tcPr>
          <w:p w:rsidR="00EF6662" w:rsidRPr="00EF6662" w:rsidRDefault="00EF6662" w:rsidP="00EF6662">
            <w:pPr>
              <w:jc w:val="cente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 xml:space="preserve">Укупна средства </w:t>
            </w:r>
          </w:p>
        </w:tc>
      </w:tr>
      <w:tr w:rsidR="00EF6662" w:rsidRPr="00EF6662" w:rsidTr="00EF6662">
        <w:trPr>
          <w:trHeight w:val="300"/>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EF6662" w:rsidRPr="00EF6662" w:rsidRDefault="00EF6662" w:rsidP="00EF6662">
            <w:pPr>
              <w:jc w:val="cente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1</w:t>
            </w:r>
          </w:p>
        </w:tc>
        <w:tc>
          <w:tcPr>
            <w:tcW w:w="562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jc w:val="cente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2</w:t>
            </w:r>
          </w:p>
        </w:tc>
        <w:tc>
          <w:tcPr>
            <w:tcW w:w="184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jc w:val="cente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3</w:t>
            </w:r>
          </w:p>
        </w:tc>
      </w:tr>
      <w:tr w:rsidR="00EF6662" w:rsidRPr="00EF6662" w:rsidTr="00EF6662">
        <w:trPr>
          <w:trHeight w:val="255"/>
        </w:trPr>
        <w:tc>
          <w:tcPr>
            <w:tcW w:w="1380" w:type="dxa"/>
            <w:tcBorders>
              <w:top w:val="nil"/>
              <w:left w:val="single" w:sz="4" w:space="0" w:color="000000"/>
              <w:bottom w:val="single" w:sz="4" w:space="0" w:color="000000"/>
              <w:right w:val="single" w:sz="4" w:space="0" w:color="000000"/>
            </w:tcBorders>
            <w:shd w:val="clear" w:color="CCCCFF" w:fill="C0C0C0"/>
            <w:noWrap/>
            <w:vAlign w:val="bottom"/>
            <w:hideMark/>
          </w:tcPr>
          <w:p w:rsidR="00EF6662" w:rsidRPr="00EF6662" w:rsidRDefault="00EF6662" w:rsidP="00EF6662">
            <w:pPr>
              <w:jc w:val="cente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411000</w:t>
            </w:r>
          </w:p>
        </w:tc>
        <w:tc>
          <w:tcPr>
            <w:tcW w:w="5620" w:type="dxa"/>
            <w:tcBorders>
              <w:top w:val="nil"/>
              <w:left w:val="nil"/>
              <w:bottom w:val="single" w:sz="4" w:space="0" w:color="000000"/>
              <w:right w:val="single" w:sz="4" w:space="0" w:color="000000"/>
            </w:tcBorders>
            <w:shd w:val="clear" w:color="CCCCFF" w:fill="C0C0C0"/>
            <w:noWrap/>
            <w:vAlign w:val="bottom"/>
            <w:hideMark/>
          </w:tcPr>
          <w:p w:rsidR="00EF6662" w:rsidRPr="00EF6662" w:rsidRDefault="00EF6662" w:rsidP="00EF6662">
            <w:pP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Плате и додаци запослених</w:t>
            </w:r>
          </w:p>
        </w:tc>
        <w:tc>
          <w:tcPr>
            <w:tcW w:w="1840" w:type="dxa"/>
            <w:tcBorders>
              <w:top w:val="nil"/>
              <w:left w:val="nil"/>
              <w:bottom w:val="single" w:sz="4" w:space="0" w:color="000000"/>
              <w:right w:val="single" w:sz="4" w:space="0" w:color="000000"/>
            </w:tcBorders>
            <w:shd w:val="clear" w:color="CCCCFF" w:fill="C0C0C0"/>
            <w:noWrap/>
            <w:vAlign w:val="bottom"/>
            <w:hideMark/>
          </w:tcPr>
          <w:p w:rsidR="00EF6662" w:rsidRPr="00EF6662" w:rsidRDefault="00EF6662" w:rsidP="00EF6662">
            <w:pPr>
              <w:jc w:val="right"/>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 xml:space="preserve">6,831,570.00 </w:t>
            </w:r>
          </w:p>
        </w:tc>
      </w:tr>
      <w:tr w:rsidR="00EF6662" w:rsidRPr="00EF6662" w:rsidTr="00EF6662">
        <w:trPr>
          <w:trHeight w:val="255"/>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EF6662" w:rsidRPr="00EF6662" w:rsidRDefault="00EF6662" w:rsidP="00EF6662">
            <w:pPr>
              <w:jc w:val="cente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411100</w:t>
            </w:r>
          </w:p>
        </w:tc>
        <w:tc>
          <w:tcPr>
            <w:tcW w:w="562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Плате и додаци запослених</w:t>
            </w:r>
          </w:p>
        </w:tc>
        <w:tc>
          <w:tcPr>
            <w:tcW w:w="184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jc w:val="right"/>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 xml:space="preserve">6,831,570.00 </w:t>
            </w:r>
          </w:p>
        </w:tc>
      </w:tr>
      <w:tr w:rsidR="00EF6662" w:rsidRPr="00EF6662" w:rsidTr="00286D04">
        <w:trPr>
          <w:trHeight w:val="255"/>
        </w:trPr>
        <w:tc>
          <w:tcPr>
            <w:tcW w:w="1380" w:type="dxa"/>
            <w:tcBorders>
              <w:top w:val="nil"/>
              <w:left w:val="single" w:sz="4" w:space="0" w:color="000000"/>
              <w:bottom w:val="single" w:sz="4" w:space="0" w:color="auto"/>
              <w:right w:val="single" w:sz="4" w:space="0" w:color="000000"/>
            </w:tcBorders>
            <w:shd w:val="clear" w:color="CCCCFF" w:fill="C0C0C0"/>
            <w:noWrap/>
            <w:vAlign w:val="bottom"/>
            <w:hideMark/>
          </w:tcPr>
          <w:p w:rsidR="00EF6662" w:rsidRPr="00EF6662" w:rsidRDefault="00EF6662" w:rsidP="00EF6662">
            <w:pPr>
              <w:jc w:val="cente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412000</w:t>
            </w:r>
          </w:p>
        </w:tc>
        <w:tc>
          <w:tcPr>
            <w:tcW w:w="5620" w:type="dxa"/>
            <w:tcBorders>
              <w:top w:val="nil"/>
              <w:left w:val="nil"/>
              <w:bottom w:val="single" w:sz="4" w:space="0" w:color="auto"/>
              <w:right w:val="single" w:sz="4" w:space="0" w:color="000000"/>
            </w:tcBorders>
            <w:shd w:val="clear" w:color="CCCCFF" w:fill="C0C0C0"/>
            <w:noWrap/>
            <w:vAlign w:val="bottom"/>
            <w:hideMark/>
          </w:tcPr>
          <w:p w:rsidR="00EF6662" w:rsidRPr="00EF6662" w:rsidRDefault="00EF6662" w:rsidP="00EF6662">
            <w:pP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Социјални доприноси на терет послодавца</w:t>
            </w:r>
          </w:p>
        </w:tc>
        <w:tc>
          <w:tcPr>
            <w:tcW w:w="1840" w:type="dxa"/>
            <w:tcBorders>
              <w:top w:val="nil"/>
              <w:left w:val="nil"/>
              <w:bottom w:val="single" w:sz="4" w:space="0" w:color="auto"/>
              <w:right w:val="single" w:sz="4" w:space="0" w:color="000000"/>
            </w:tcBorders>
            <w:shd w:val="clear" w:color="CCCCFF" w:fill="C0C0C0"/>
            <w:noWrap/>
            <w:vAlign w:val="bottom"/>
            <w:hideMark/>
          </w:tcPr>
          <w:p w:rsidR="00EF6662" w:rsidRPr="00EF6662" w:rsidRDefault="00EF6662" w:rsidP="00EF6662">
            <w:pPr>
              <w:jc w:val="right"/>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 xml:space="preserve">1,171,614.00 </w:t>
            </w:r>
          </w:p>
        </w:tc>
      </w:tr>
      <w:tr w:rsidR="00EF6662" w:rsidRPr="00EF6662" w:rsidTr="00286D04">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662" w:rsidRPr="00EF6662" w:rsidRDefault="00EF6662" w:rsidP="00EF6662">
            <w:pPr>
              <w:jc w:val="cente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lastRenderedPageBreak/>
              <w:t>412100</w:t>
            </w:r>
          </w:p>
        </w:tc>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662" w:rsidRPr="00EF6662" w:rsidRDefault="00EF6662" w:rsidP="00EF6662">
            <w:pP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Допринос за пензијско и инвалидско осигурање</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662" w:rsidRPr="00EF6662" w:rsidRDefault="00EF6662" w:rsidP="00EF6662">
            <w:pPr>
              <w:jc w:val="right"/>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 xml:space="preserve">819,788.00 </w:t>
            </w:r>
          </w:p>
        </w:tc>
      </w:tr>
      <w:tr w:rsidR="00EF6662" w:rsidRPr="00EF6662" w:rsidTr="00286D04">
        <w:trPr>
          <w:trHeight w:val="255"/>
        </w:trPr>
        <w:tc>
          <w:tcPr>
            <w:tcW w:w="138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F6662" w:rsidRPr="00EF6662" w:rsidRDefault="00EF6662" w:rsidP="00EF6662">
            <w:pPr>
              <w:jc w:val="cente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412200</w:t>
            </w:r>
          </w:p>
        </w:tc>
        <w:tc>
          <w:tcPr>
            <w:tcW w:w="5620" w:type="dxa"/>
            <w:tcBorders>
              <w:top w:val="single" w:sz="4" w:space="0" w:color="auto"/>
              <w:left w:val="nil"/>
              <w:bottom w:val="single" w:sz="4" w:space="0" w:color="000000"/>
              <w:right w:val="single" w:sz="4" w:space="0" w:color="000000"/>
            </w:tcBorders>
            <w:shd w:val="clear" w:color="auto" w:fill="auto"/>
            <w:noWrap/>
            <w:vAlign w:val="bottom"/>
            <w:hideMark/>
          </w:tcPr>
          <w:p w:rsidR="00EF6662" w:rsidRPr="00EF6662" w:rsidRDefault="00EF6662" w:rsidP="00EF6662">
            <w:pP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Допринос за здравствено осигурање</w:t>
            </w:r>
          </w:p>
        </w:tc>
        <w:tc>
          <w:tcPr>
            <w:tcW w:w="1840" w:type="dxa"/>
            <w:tcBorders>
              <w:top w:val="single" w:sz="4" w:space="0" w:color="auto"/>
              <w:left w:val="nil"/>
              <w:bottom w:val="single" w:sz="4" w:space="0" w:color="000000"/>
              <w:right w:val="single" w:sz="4" w:space="0" w:color="000000"/>
            </w:tcBorders>
            <w:shd w:val="clear" w:color="auto" w:fill="auto"/>
            <w:noWrap/>
            <w:vAlign w:val="bottom"/>
            <w:hideMark/>
          </w:tcPr>
          <w:p w:rsidR="00EF6662" w:rsidRPr="00EF6662" w:rsidRDefault="00EF6662" w:rsidP="00EF6662">
            <w:pPr>
              <w:jc w:val="right"/>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 xml:space="preserve">351,826.00 </w:t>
            </w:r>
          </w:p>
        </w:tc>
      </w:tr>
      <w:tr w:rsidR="00EF6662" w:rsidRPr="00EF6662" w:rsidTr="00EF6662">
        <w:trPr>
          <w:trHeight w:val="255"/>
        </w:trPr>
        <w:tc>
          <w:tcPr>
            <w:tcW w:w="1380" w:type="dxa"/>
            <w:tcBorders>
              <w:top w:val="nil"/>
              <w:left w:val="single" w:sz="4" w:space="0" w:color="000000"/>
              <w:bottom w:val="single" w:sz="4" w:space="0" w:color="000000"/>
              <w:right w:val="single" w:sz="4" w:space="0" w:color="000000"/>
            </w:tcBorders>
            <w:shd w:val="clear" w:color="CCCCFF" w:fill="C0C0C0"/>
            <w:noWrap/>
            <w:vAlign w:val="bottom"/>
            <w:hideMark/>
          </w:tcPr>
          <w:p w:rsidR="00EF6662" w:rsidRPr="00EF6662" w:rsidRDefault="00EF6662" w:rsidP="00EF6662">
            <w:pPr>
              <w:jc w:val="cente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413000</w:t>
            </w:r>
          </w:p>
        </w:tc>
        <w:tc>
          <w:tcPr>
            <w:tcW w:w="5620" w:type="dxa"/>
            <w:tcBorders>
              <w:top w:val="nil"/>
              <w:left w:val="nil"/>
              <w:bottom w:val="single" w:sz="4" w:space="0" w:color="000000"/>
              <w:right w:val="single" w:sz="4" w:space="0" w:color="000000"/>
            </w:tcBorders>
            <w:shd w:val="clear" w:color="CCCCFF" w:fill="C0C0C0"/>
            <w:noWrap/>
            <w:vAlign w:val="bottom"/>
            <w:hideMark/>
          </w:tcPr>
          <w:p w:rsidR="00EF6662" w:rsidRPr="00EF6662" w:rsidRDefault="00EF6662" w:rsidP="00EF6662">
            <w:pP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Накнаде у натури</w:t>
            </w:r>
          </w:p>
        </w:tc>
        <w:tc>
          <w:tcPr>
            <w:tcW w:w="1840" w:type="dxa"/>
            <w:tcBorders>
              <w:top w:val="nil"/>
              <w:left w:val="nil"/>
              <w:bottom w:val="single" w:sz="4" w:space="0" w:color="000000"/>
              <w:right w:val="single" w:sz="4" w:space="0" w:color="000000"/>
            </w:tcBorders>
            <w:shd w:val="clear" w:color="CCCCFF" w:fill="C0C0C0"/>
            <w:noWrap/>
            <w:vAlign w:val="bottom"/>
            <w:hideMark/>
          </w:tcPr>
          <w:p w:rsidR="00EF6662" w:rsidRPr="00EF6662" w:rsidRDefault="00EF6662" w:rsidP="00EF6662">
            <w:pPr>
              <w:jc w:val="right"/>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 xml:space="preserve">58,704.00 </w:t>
            </w:r>
          </w:p>
        </w:tc>
      </w:tr>
      <w:tr w:rsidR="00EF6662" w:rsidRPr="00EF6662" w:rsidTr="00EF6662">
        <w:trPr>
          <w:trHeight w:val="255"/>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EF6662" w:rsidRPr="00EF6662" w:rsidRDefault="00EF6662" w:rsidP="00EF6662">
            <w:pPr>
              <w:jc w:val="cente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413100</w:t>
            </w:r>
          </w:p>
        </w:tc>
        <w:tc>
          <w:tcPr>
            <w:tcW w:w="562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Накнаде у натури</w:t>
            </w:r>
          </w:p>
        </w:tc>
        <w:tc>
          <w:tcPr>
            <w:tcW w:w="184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jc w:val="right"/>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 xml:space="preserve">58,704.00 </w:t>
            </w:r>
          </w:p>
        </w:tc>
      </w:tr>
      <w:tr w:rsidR="00EF6662" w:rsidRPr="00EF6662" w:rsidTr="00EF6662">
        <w:trPr>
          <w:trHeight w:val="255"/>
        </w:trPr>
        <w:tc>
          <w:tcPr>
            <w:tcW w:w="1380" w:type="dxa"/>
            <w:tcBorders>
              <w:top w:val="nil"/>
              <w:left w:val="single" w:sz="4" w:space="0" w:color="000000"/>
              <w:bottom w:val="single" w:sz="4" w:space="0" w:color="000000"/>
              <w:right w:val="single" w:sz="4" w:space="0" w:color="000000"/>
            </w:tcBorders>
            <w:shd w:val="clear" w:color="CCCCFF" w:fill="C0C0C0"/>
            <w:noWrap/>
            <w:vAlign w:val="bottom"/>
            <w:hideMark/>
          </w:tcPr>
          <w:p w:rsidR="00EF6662" w:rsidRPr="00EF6662" w:rsidRDefault="00EF6662" w:rsidP="00EF6662">
            <w:pPr>
              <w:jc w:val="cente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415000</w:t>
            </w:r>
          </w:p>
        </w:tc>
        <w:tc>
          <w:tcPr>
            <w:tcW w:w="5620" w:type="dxa"/>
            <w:tcBorders>
              <w:top w:val="nil"/>
              <w:left w:val="nil"/>
              <w:bottom w:val="single" w:sz="4" w:space="0" w:color="000000"/>
              <w:right w:val="single" w:sz="4" w:space="0" w:color="000000"/>
            </w:tcBorders>
            <w:shd w:val="clear" w:color="CCCCFF" w:fill="C0C0C0"/>
            <w:noWrap/>
            <w:vAlign w:val="bottom"/>
            <w:hideMark/>
          </w:tcPr>
          <w:p w:rsidR="00EF6662" w:rsidRPr="00EF6662" w:rsidRDefault="00EF6662" w:rsidP="00EF6662">
            <w:pP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Накнаде за запослене</w:t>
            </w:r>
          </w:p>
        </w:tc>
        <w:tc>
          <w:tcPr>
            <w:tcW w:w="1840" w:type="dxa"/>
            <w:tcBorders>
              <w:top w:val="nil"/>
              <w:left w:val="nil"/>
              <w:bottom w:val="single" w:sz="4" w:space="0" w:color="000000"/>
              <w:right w:val="single" w:sz="4" w:space="0" w:color="000000"/>
            </w:tcBorders>
            <w:shd w:val="clear" w:color="CCCCFF" w:fill="C0C0C0"/>
            <w:noWrap/>
            <w:vAlign w:val="bottom"/>
            <w:hideMark/>
          </w:tcPr>
          <w:p w:rsidR="00EF6662" w:rsidRPr="00EF6662" w:rsidRDefault="00EF6662" w:rsidP="00EF6662">
            <w:pPr>
              <w:jc w:val="right"/>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 xml:space="preserve">42,000.00 </w:t>
            </w:r>
          </w:p>
        </w:tc>
      </w:tr>
      <w:tr w:rsidR="00EF6662" w:rsidRPr="00EF6662" w:rsidTr="00EF6662">
        <w:trPr>
          <w:trHeight w:val="255"/>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EF6662" w:rsidRPr="00EF6662" w:rsidRDefault="00EF6662" w:rsidP="00EF6662">
            <w:pPr>
              <w:jc w:val="cente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415100</w:t>
            </w:r>
          </w:p>
        </w:tc>
        <w:tc>
          <w:tcPr>
            <w:tcW w:w="562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Накнаде за запослене</w:t>
            </w:r>
          </w:p>
        </w:tc>
        <w:tc>
          <w:tcPr>
            <w:tcW w:w="184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jc w:val="right"/>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 xml:space="preserve">42,000.00 </w:t>
            </w:r>
          </w:p>
        </w:tc>
      </w:tr>
      <w:tr w:rsidR="00EF6662" w:rsidRPr="00EF6662" w:rsidTr="00EF6662">
        <w:trPr>
          <w:trHeight w:val="255"/>
        </w:trPr>
        <w:tc>
          <w:tcPr>
            <w:tcW w:w="1380" w:type="dxa"/>
            <w:tcBorders>
              <w:top w:val="nil"/>
              <w:left w:val="single" w:sz="4" w:space="0" w:color="000000"/>
              <w:bottom w:val="single" w:sz="4" w:space="0" w:color="000000"/>
              <w:right w:val="single" w:sz="4" w:space="0" w:color="000000"/>
            </w:tcBorders>
            <w:shd w:val="clear" w:color="CCCCFF" w:fill="C0C0C0"/>
            <w:noWrap/>
            <w:vAlign w:val="bottom"/>
            <w:hideMark/>
          </w:tcPr>
          <w:p w:rsidR="00EF6662" w:rsidRPr="00EF6662" w:rsidRDefault="00EF6662" w:rsidP="00EF6662">
            <w:pPr>
              <w:jc w:val="cente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423000</w:t>
            </w:r>
          </w:p>
        </w:tc>
        <w:tc>
          <w:tcPr>
            <w:tcW w:w="5620" w:type="dxa"/>
            <w:tcBorders>
              <w:top w:val="nil"/>
              <w:left w:val="nil"/>
              <w:bottom w:val="single" w:sz="4" w:space="0" w:color="000000"/>
              <w:right w:val="single" w:sz="4" w:space="0" w:color="000000"/>
            </w:tcBorders>
            <w:shd w:val="clear" w:color="CCCCFF" w:fill="C0C0C0"/>
            <w:noWrap/>
            <w:vAlign w:val="bottom"/>
            <w:hideMark/>
          </w:tcPr>
          <w:p w:rsidR="00EF6662" w:rsidRPr="00EF6662" w:rsidRDefault="00EF6662" w:rsidP="00EF6662">
            <w:pPr>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Услуге по уговору</w:t>
            </w:r>
          </w:p>
        </w:tc>
        <w:tc>
          <w:tcPr>
            <w:tcW w:w="1840" w:type="dxa"/>
            <w:tcBorders>
              <w:top w:val="nil"/>
              <w:left w:val="nil"/>
              <w:bottom w:val="single" w:sz="4" w:space="0" w:color="000000"/>
              <w:right w:val="single" w:sz="4" w:space="0" w:color="000000"/>
            </w:tcBorders>
            <w:shd w:val="clear" w:color="CCCCFF" w:fill="C0C0C0"/>
            <w:noWrap/>
            <w:vAlign w:val="bottom"/>
            <w:hideMark/>
          </w:tcPr>
          <w:p w:rsidR="00EF6662" w:rsidRPr="00EF6662" w:rsidRDefault="00EF6662" w:rsidP="00EF6662">
            <w:pPr>
              <w:jc w:val="right"/>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 xml:space="preserve">2,980,000.00 </w:t>
            </w:r>
          </w:p>
        </w:tc>
      </w:tr>
      <w:tr w:rsidR="00EF6662" w:rsidRPr="00EF6662" w:rsidTr="00EF6662">
        <w:trPr>
          <w:trHeight w:val="255"/>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EF6662" w:rsidRPr="00EF6662" w:rsidRDefault="00EF6662" w:rsidP="00EF6662">
            <w:pPr>
              <w:jc w:val="cente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423400</w:t>
            </w:r>
          </w:p>
        </w:tc>
        <w:tc>
          <w:tcPr>
            <w:tcW w:w="562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Услуге информисања</w:t>
            </w:r>
          </w:p>
        </w:tc>
        <w:tc>
          <w:tcPr>
            <w:tcW w:w="184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jc w:val="right"/>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 xml:space="preserve">590,000.00 </w:t>
            </w:r>
          </w:p>
        </w:tc>
      </w:tr>
      <w:tr w:rsidR="00EF6662" w:rsidRPr="00EF6662" w:rsidTr="00EF6662">
        <w:trPr>
          <w:trHeight w:val="255"/>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EF6662" w:rsidRPr="00EF6662" w:rsidRDefault="00EF6662" w:rsidP="00EF6662">
            <w:pPr>
              <w:jc w:val="cente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423600</w:t>
            </w:r>
          </w:p>
        </w:tc>
        <w:tc>
          <w:tcPr>
            <w:tcW w:w="562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Услуге за домаћинство и угоститељство</w:t>
            </w:r>
          </w:p>
        </w:tc>
        <w:tc>
          <w:tcPr>
            <w:tcW w:w="184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jc w:val="right"/>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 xml:space="preserve">350,000.00 </w:t>
            </w:r>
          </w:p>
        </w:tc>
      </w:tr>
      <w:tr w:rsidR="00EF6662" w:rsidRPr="00EF6662" w:rsidTr="00286D04">
        <w:trPr>
          <w:trHeight w:val="302"/>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EF6662" w:rsidRPr="00EF6662" w:rsidRDefault="00EF6662" w:rsidP="00EF6662">
            <w:pPr>
              <w:jc w:val="cente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423700</w:t>
            </w:r>
          </w:p>
        </w:tc>
        <w:tc>
          <w:tcPr>
            <w:tcW w:w="562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Репрезентација</w:t>
            </w:r>
          </w:p>
        </w:tc>
        <w:tc>
          <w:tcPr>
            <w:tcW w:w="184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jc w:val="right"/>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 xml:space="preserve">240,000.00 </w:t>
            </w:r>
          </w:p>
        </w:tc>
      </w:tr>
      <w:tr w:rsidR="00EF6662" w:rsidRPr="00EF6662" w:rsidTr="00286D04">
        <w:trPr>
          <w:trHeight w:val="264"/>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EF6662" w:rsidRPr="00EF6662" w:rsidRDefault="00EF6662" w:rsidP="00EF6662">
            <w:pPr>
              <w:jc w:val="cente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423900</w:t>
            </w:r>
          </w:p>
        </w:tc>
        <w:tc>
          <w:tcPr>
            <w:tcW w:w="562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Остале опште услуге</w:t>
            </w:r>
          </w:p>
        </w:tc>
        <w:tc>
          <w:tcPr>
            <w:tcW w:w="1840" w:type="dxa"/>
            <w:tcBorders>
              <w:top w:val="nil"/>
              <w:left w:val="nil"/>
              <w:bottom w:val="single" w:sz="4" w:space="0" w:color="000000"/>
              <w:right w:val="single" w:sz="4" w:space="0" w:color="000000"/>
            </w:tcBorders>
            <w:shd w:val="clear" w:color="auto" w:fill="auto"/>
            <w:noWrap/>
            <w:vAlign w:val="bottom"/>
            <w:hideMark/>
          </w:tcPr>
          <w:p w:rsidR="00EF6662" w:rsidRPr="00EF6662" w:rsidRDefault="00EF6662" w:rsidP="00EF6662">
            <w:pPr>
              <w:jc w:val="right"/>
              <w:rPr>
                <w:rFonts w:ascii="Times New Roman" w:eastAsia="Times New Roman" w:hAnsi="Times New Roman" w:cs="Times New Roman"/>
                <w:sz w:val="18"/>
                <w:szCs w:val="18"/>
                <w:lang w:eastAsia="sr-Cyrl-RS"/>
              </w:rPr>
            </w:pPr>
            <w:r w:rsidRPr="00EF6662">
              <w:rPr>
                <w:rFonts w:ascii="Times New Roman" w:eastAsia="Times New Roman" w:hAnsi="Times New Roman" w:cs="Times New Roman"/>
                <w:sz w:val="18"/>
                <w:szCs w:val="18"/>
                <w:lang w:eastAsia="sr-Cyrl-RS"/>
              </w:rPr>
              <w:t xml:space="preserve">1,800,000.00 </w:t>
            </w:r>
          </w:p>
        </w:tc>
      </w:tr>
      <w:tr w:rsidR="00EF6662" w:rsidRPr="00EF6662" w:rsidTr="00EF6662">
        <w:trPr>
          <w:trHeight w:val="525"/>
        </w:trPr>
        <w:tc>
          <w:tcPr>
            <w:tcW w:w="7000" w:type="dxa"/>
            <w:gridSpan w:val="2"/>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EF6662" w:rsidRPr="00EF6662" w:rsidRDefault="00EF6662" w:rsidP="00EF6662">
            <w:pPr>
              <w:jc w:val="right"/>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УКУПНО:</w:t>
            </w:r>
          </w:p>
        </w:tc>
        <w:tc>
          <w:tcPr>
            <w:tcW w:w="1840" w:type="dxa"/>
            <w:tcBorders>
              <w:top w:val="nil"/>
              <w:left w:val="nil"/>
              <w:bottom w:val="single" w:sz="4" w:space="0" w:color="000000"/>
              <w:right w:val="single" w:sz="4" w:space="0" w:color="000000"/>
            </w:tcBorders>
            <w:shd w:val="clear" w:color="CCCCFF" w:fill="C0C0C0"/>
            <w:noWrap/>
            <w:vAlign w:val="bottom"/>
            <w:hideMark/>
          </w:tcPr>
          <w:p w:rsidR="00EF6662" w:rsidRPr="00EF6662" w:rsidRDefault="00EF6662" w:rsidP="00EF6662">
            <w:pPr>
              <w:jc w:val="right"/>
              <w:rPr>
                <w:rFonts w:ascii="Times New Roman" w:eastAsia="Times New Roman" w:hAnsi="Times New Roman" w:cs="Times New Roman"/>
                <w:b/>
                <w:bCs/>
                <w:sz w:val="18"/>
                <w:szCs w:val="18"/>
                <w:lang w:eastAsia="sr-Cyrl-RS"/>
              </w:rPr>
            </w:pPr>
            <w:r w:rsidRPr="00EF6662">
              <w:rPr>
                <w:rFonts w:ascii="Times New Roman" w:eastAsia="Times New Roman" w:hAnsi="Times New Roman" w:cs="Times New Roman"/>
                <w:b/>
                <w:bCs/>
                <w:sz w:val="18"/>
                <w:szCs w:val="18"/>
                <w:lang w:eastAsia="sr-Cyrl-RS"/>
              </w:rPr>
              <w:t xml:space="preserve">11,083,888.00 </w:t>
            </w:r>
          </w:p>
        </w:tc>
      </w:tr>
    </w:tbl>
    <w:p w:rsidR="004B16C0" w:rsidRDefault="004B16C0" w:rsidP="004B16C0">
      <w:pPr>
        <w:tabs>
          <w:tab w:val="left" w:pos="1950"/>
        </w:tabs>
        <w:rPr>
          <w:rFonts w:ascii="Times New Roman" w:hAnsi="Times New Roman" w:cs="Times New Roman"/>
          <w:i/>
          <w:sz w:val="24"/>
          <w:szCs w:val="24"/>
        </w:rPr>
      </w:pPr>
    </w:p>
    <w:p w:rsidR="00BF00F9" w:rsidRDefault="004B16C0" w:rsidP="00286D04">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основни трошкови функционисања органа политичког система локалне самоуправе  </w:t>
      </w:r>
    </w:p>
    <w:p w:rsidR="00BF00F9" w:rsidRDefault="00BF00F9" w:rsidP="00286D04">
      <w:pPr>
        <w:tabs>
          <w:tab w:val="left" w:pos="1950"/>
        </w:tabs>
        <w:jc w:val="both"/>
        <w:rPr>
          <w:rFonts w:ascii="Times New Roman" w:hAnsi="Times New Roman" w:cs="Times New Roman"/>
          <w:sz w:val="24"/>
          <w:szCs w:val="24"/>
        </w:rPr>
      </w:pPr>
      <w:r>
        <w:rPr>
          <w:rFonts w:ascii="Times New Roman" w:hAnsi="Times New Roman" w:cs="Times New Roman"/>
          <w:sz w:val="24"/>
          <w:szCs w:val="24"/>
        </w:rPr>
        <w:t>(</w:t>
      </w:r>
      <w:r w:rsidR="004B16C0">
        <w:rPr>
          <w:rFonts w:ascii="Times New Roman" w:hAnsi="Times New Roman" w:cs="Times New Roman"/>
          <w:sz w:val="24"/>
          <w:szCs w:val="24"/>
        </w:rPr>
        <w:t xml:space="preserve">зараде за </w:t>
      </w:r>
      <w:r>
        <w:rPr>
          <w:rFonts w:ascii="Times New Roman" w:hAnsi="Times New Roman" w:cs="Times New Roman"/>
          <w:sz w:val="24"/>
          <w:szCs w:val="24"/>
        </w:rPr>
        <w:t>председника,заменика председника и 2 помоћника председника,</w:t>
      </w:r>
      <w:r w:rsidR="00286D04">
        <w:rPr>
          <w:rFonts w:ascii="Times New Roman" w:hAnsi="Times New Roman" w:cs="Times New Roman"/>
          <w:sz w:val="24"/>
          <w:szCs w:val="24"/>
        </w:rPr>
        <w:t>новогодишњи поклони за децу запослених, трошкови превоза,услуге информисања,</w:t>
      </w:r>
      <w:r>
        <w:rPr>
          <w:rFonts w:ascii="Times New Roman" w:hAnsi="Times New Roman" w:cs="Times New Roman"/>
          <w:sz w:val="24"/>
          <w:szCs w:val="24"/>
        </w:rPr>
        <w:t xml:space="preserve"> угоститељске услуге, репрезентација и услуге по уговору  за обављање послова који нису у оквиру делатности послодавца , а за које се у току године укаже потреба).</w:t>
      </w:r>
    </w:p>
    <w:p w:rsidR="00BF00F9" w:rsidRDefault="00BF00F9" w:rsidP="00BF00F9">
      <w:pPr>
        <w:tabs>
          <w:tab w:val="left" w:pos="1950"/>
        </w:tabs>
        <w:rPr>
          <w:rFonts w:ascii="Times New Roman" w:hAnsi="Times New Roman" w:cs="Times New Roman"/>
          <w:sz w:val="24"/>
          <w:szCs w:val="24"/>
        </w:rPr>
      </w:pPr>
    </w:p>
    <w:p w:rsidR="00BF00F9" w:rsidRDefault="00BF00F9" w:rsidP="00BF00F9">
      <w:pPr>
        <w:tabs>
          <w:tab w:val="left" w:pos="1950"/>
        </w:tabs>
        <w:rPr>
          <w:rFonts w:ascii="Times New Roman" w:hAnsi="Times New Roman" w:cs="Times New Roman"/>
          <w:sz w:val="24"/>
          <w:szCs w:val="24"/>
        </w:rPr>
      </w:pPr>
    </w:p>
    <w:p w:rsidR="00BF00F9" w:rsidRPr="00286D04" w:rsidRDefault="00BF00F9" w:rsidP="00BF00F9">
      <w:pPr>
        <w:tabs>
          <w:tab w:val="left" w:pos="1950"/>
        </w:tabs>
        <w:jc w:val="center"/>
        <w:rPr>
          <w:rFonts w:ascii="Times New Roman" w:hAnsi="Times New Roman" w:cs="Times New Roman"/>
          <w:b/>
          <w:i/>
          <w:sz w:val="24"/>
          <w:szCs w:val="24"/>
        </w:rPr>
      </w:pPr>
      <w:r w:rsidRPr="00286D04">
        <w:rPr>
          <w:rFonts w:ascii="Times New Roman" w:hAnsi="Times New Roman" w:cs="Times New Roman"/>
          <w:b/>
          <w:i/>
          <w:sz w:val="24"/>
          <w:szCs w:val="24"/>
        </w:rPr>
        <w:t>ВЕЋЕ ГРАДСКЕ ОПШТИНЕ КОСТОЛАЦ</w:t>
      </w:r>
    </w:p>
    <w:tbl>
      <w:tblPr>
        <w:tblW w:w="8840" w:type="dxa"/>
        <w:tblInd w:w="108" w:type="dxa"/>
        <w:tblLook w:val="04A0" w:firstRow="1" w:lastRow="0" w:firstColumn="1" w:lastColumn="0" w:noHBand="0" w:noVBand="1"/>
      </w:tblPr>
      <w:tblGrid>
        <w:gridCol w:w="1380"/>
        <w:gridCol w:w="5620"/>
        <w:gridCol w:w="1840"/>
      </w:tblGrid>
      <w:tr w:rsidR="00286D04" w:rsidRPr="00286D04" w:rsidTr="00286D04">
        <w:trPr>
          <w:trHeight w:val="1305"/>
        </w:trPr>
        <w:tc>
          <w:tcPr>
            <w:tcW w:w="8840" w:type="dxa"/>
            <w:gridSpan w:val="3"/>
            <w:tcBorders>
              <w:top w:val="nil"/>
              <w:left w:val="nil"/>
              <w:bottom w:val="single" w:sz="4" w:space="0" w:color="000000"/>
              <w:right w:val="nil"/>
            </w:tcBorders>
            <w:shd w:val="clear" w:color="auto" w:fill="auto"/>
            <w:vAlign w:val="center"/>
            <w:hideMark/>
          </w:tcPr>
          <w:p w:rsidR="00286D04" w:rsidRPr="00782BE9" w:rsidRDefault="00286D04" w:rsidP="00286D04">
            <w:pPr>
              <w:jc w:val="center"/>
              <w:rPr>
                <w:rFonts w:ascii="Times New Roman" w:eastAsia="Times New Roman" w:hAnsi="Times New Roman" w:cs="Times New Roman"/>
                <w:b/>
                <w:bCs/>
                <w:sz w:val="24"/>
                <w:szCs w:val="24"/>
                <w:lang w:eastAsia="sr-Cyrl-RS"/>
              </w:rPr>
            </w:pPr>
            <w:r w:rsidRPr="00782BE9">
              <w:rPr>
                <w:rFonts w:ascii="Times New Roman" w:eastAsia="Times New Roman" w:hAnsi="Times New Roman" w:cs="Times New Roman"/>
                <w:b/>
                <w:bCs/>
                <w:sz w:val="24"/>
                <w:szCs w:val="24"/>
                <w:lang w:eastAsia="sr-Cyrl-RS"/>
              </w:rPr>
              <w:t>ВЕЋЕ ГРАДСКЕ ОПШТИНЕ КОСТОЛАЦ</w:t>
            </w:r>
            <w:r w:rsidRPr="00782BE9">
              <w:rPr>
                <w:rFonts w:ascii="Times New Roman" w:eastAsia="Times New Roman" w:hAnsi="Times New Roman" w:cs="Times New Roman"/>
                <w:b/>
                <w:bCs/>
                <w:sz w:val="24"/>
                <w:szCs w:val="24"/>
                <w:lang w:eastAsia="sr-Cyrl-RS"/>
              </w:rPr>
              <w:br/>
              <w:t>ФИНАНСИЈСКИ ПЛАН ЗА 2020. ГОДИНУ - ПРЕДЛОГ</w:t>
            </w:r>
          </w:p>
        </w:tc>
      </w:tr>
      <w:tr w:rsidR="00286D04" w:rsidRPr="00286D04" w:rsidTr="00286D04">
        <w:trPr>
          <w:trHeight w:val="945"/>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286D04" w:rsidRPr="00286D04" w:rsidRDefault="00286D04" w:rsidP="00286D04">
            <w:pPr>
              <w:jc w:val="cente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 </w:t>
            </w:r>
          </w:p>
        </w:tc>
        <w:tc>
          <w:tcPr>
            <w:tcW w:w="5620" w:type="dxa"/>
            <w:tcBorders>
              <w:top w:val="nil"/>
              <w:left w:val="nil"/>
              <w:bottom w:val="single" w:sz="4" w:space="0" w:color="000000"/>
              <w:right w:val="single" w:sz="4" w:space="0" w:color="000000"/>
            </w:tcBorders>
            <w:shd w:val="clear" w:color="auto" w:fill="auto"/>
            <w:noWrap/>
            <w:vAlign w:val="center"/>
            <w:hideMark/>
          </w:tcPr>
          <w:p w:rsidR="00286D04" w:rsidRPr="00286D04" w:rsidRDefault="00286D04" w:rsidP="00286D04">
            <w:pPr>
              <w:jc w:val="cente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Опис</w:t>
            </w:r>
          </w:p>
        </w:tc>
        <w:tc>
          <w:tcPr>
            <w:tcW w:w="1840" w:type="dxa"/>
            <w:tcBorders>
              <w:top w:val="nil"/>
              <w:left w:val="nil"/>
              <w:bottom w:val="single" w:sz="4" w:space="0" w:color="000000"/>
              <w:right w:val="single" w:sz="4" w:space="0" w:color="000000"/>
            </w:tcBorders>
            <w:shd w:val="clear" w:color="auto" w:fill="auto"/>
            <w:vAlign w:val="center"/>
            <w:hideMark/>
          </w:tcPr>
          <w:p w:rsidR="00286D04" w:rsidRPr="00286D04" w:rsidRDefault="00286D04" w:rsidP="00286D04">
            <w:pPr>
              <w:jc w:val="cente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 xml:space="preserve">Укупна средства </w:t>
            </w:r>
          </w:p>
        </w:tc>
      </w:tr>
      <w:tr w:rsidR="00286D04" w:rsidRPr="00286D04" w:rsidTr="00286D04">
        <w:trPr>
          <w:trHeight w:val="300"/>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286D04" w:rsidRPr="00286D04" w:rsidRDefault="00286D04" w:rsidP="00286D04">
            <w:pPr>
              <w:jc w:val="cente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1</w:t>
            </w:r>
          </w:p>
        </w:tc>
        <w:tc>
          <w:tcPr>
            <w:tcW w:w="562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jc w:val="cente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2</w:t>
            </w:r>
          </w:p>
        </w:tc>
        <w:tc>
          <w:tcPr>
            <w:tcW w:w="184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jc w:val="cente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3</w:t>
            </w:r>
          </w:p>
        </w:tc>
      </w:tr>
      <w:tr w:rsidR="00286D04" w:rsidRPr="00286D04" w:rsidTr="00286D04">
        <w:trPr>
          <w:trHeight w:val="255"/>
        </w:trPr>
        <w:tc>
          <w:tcPr>
            <w:tcW w:w="1380" w:type="dxa"/>
            <w:tcBorders>
              <w:top w:val="nil"/>
              <w:left w:val="single" w:sz="4" w:space="0" w:color="000000"/>
              <w:bottom w:val="single" w:sz="4" w:space="0" w:color="000000"/>
              <w:right w:val="single" w:sz="4" w:space="0" w:color="000000"/>
            </w:tcBorders>
            <w:shd w:val="clear" w:color="CCCCFF" w:fill="C0C0C0"/>
            <w:noWrap/>
            <w:vAlign w:val="bottom"/>
            <w:hideMark/>
          </w:tcPr>
          <w:p w:rsidR="00286D04" w:rsidRPr="00286D04" w:rsidRDefault="00286D04" w:rsidP="00286D04">
            <w:pPr>
              <w:jc w:val="cente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411000</w:t>
            </w:r>
          </w:p>
        </w:tc>
        <w:tc>
          <w:tcPr>
            <w:tcW w:w="5620" w:type="dxa"/>
            <w:tcBorders>
              <w:top w:val="nil"/>
              <w:left w:val="nil"/>
              <w:bottom w:val="single" w:sz="4" w:space="0" w:color="000000"/>
              <w:right w:val="single" w:sz="4" w:space="0" w:color="000000"/>
            </w:tcBorders>
            <w:shd w:val="clear" w:color="CCCCFF" w:fill="C0C0C0"/>
            <w:noWrap/>
            <w:vAlign w:val="bottom"/>
            <w:hideMark/>
          </w:tcPr>
          <w:p w:rsidR="00286D04" w:rsidRPr="00286D04" w:rsidRDefault="00286D04" w:rsidP="00286D04">
            <w:pP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Плате и додаци запослених</w:t>
            </w:r>
          </w:p>
        </w:tc>
        <w:tc>
          <w:tcPr>
            <w:tcW w:w="1840" w:type="dxa"/>
            <w:tcBorders>
              <w:top w:val="nil"/>
              <w:left w:val="nil"/>
              <w:bottom w:val="single" w:sz="4" w:space="0" w:color="000000"/>
              <w:right w:val="single" w:sz="4" w:space="0" w:color="000000"/>
            </w:tcBorders>
            <w:shd w:val="clear" w:color="CCCCFF" w:fill="C0C0C0"/>
            <w:noWrap/>
            <w:vAlign w:val="bottom"/>
            <w:hideMark/>
          </w:tcPr>
          <w:p w:rsidR="00286D04" w:rsidRPr="00286D04" w:rsidRDefault="00286D04" w:rsidP="00286D04">
            <w:pPr>
              <w:jc w:val="right"/>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 xml:space="preserve">3,688,464.00 </w:t>
            </w:r>
          </w:p>
        </w:tc>
      </w:tr>
      <w:tr w:rsidR="00286D04" w:rsidRPr="00286D04" w:rsidTr="00286D04">
        <w:trPr>
          <w:trHeight w:val="255"/>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286D04" w:rsidRPr="00286D04" w:rsidRDefault="00286D04" w:rsidP="00286D04">
            <w:pPr>
              <w:jc w:val="cente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411100</w:t>
            </w:r>
          </w:p>
        </w:tc>
        <w:tc>
          <w:tcPr>
            <w:tcW w:w="562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Плате и додаци запослених</w:t>
            </w:r>
          </w:p>
        </w:tc>
        <w:tc>
          <w:tcPr>
            <w:tcW w:w="184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jc w:val="right"/>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 xml:space="preserve">3,688,464.00 </w:t>
            </w:r>
          </w:p>
        </w:tc>
      </w:tr>
      <w:tr w:rsidR="00286D04" w:rsidRPr="00286D04" w:rsidTr="00286D04">
        <w:trPr>
          <w:trHeight w:val="255"/>
        </w:trPr>
        <w:tc>
          <w:tcPr>
            <w:tcW w:w="1380" w:type="dxa"/>
            <w:tcBorders>
              <w:top w:val="nil"/>
              <w:left w:val="single" w:sz="4" w:space="0" w:color="000000"/>
              <w:bottom w:val="single" w:sz="4" w:space="0" w:color="000000"/>
              <w:right w:val="single" w:sz="4" w:space="0" w:color="000000"/>
            </w:tcBorders>
            <w:shd w:val="clear" w:color="CCCCFF" w:fill="C0C0C0"/>
            <w:noWrap/>
            <w:vAlign w:val="bottom"/>
            <w:hideMark/>
          </w:tcPr>
          <w:p w:rsidR="00286D04" w:rsidRPr="00286D04" w:rsidRDefault="00286D04" w:rsidP="00286D04">
            <w:pPr>
              <w:jc w:val="cente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412000</w:t>
            </w:r>
          </w:p>
        </w:tc>
        <w:tc>
          <w:tcPr>
            <w:tcW w:w="5620" w:type="dxa"/>
            <w:tcBorders>
              <w:top w:val="nil"/>
              <w:left w:val="nil"/>
              <w:bottom w:val="single" w:sz="4" w:space="0" w:color="000000"/>
              <w:right w:val="single" w:sz="4" w:space="0" w:color="000000"/>
            </w:tcBorders>
            <w:shd w:val="clear" w:color="CCCCFF" w:fill="C0C0C0"/>
            <w:noWrap/>
            <w:vAlign w:val="bottom"/>
            <w:hideMark/>
          </w:tcPr>
          <w:p w:rsidR="00286D04" w:rsidRPr="00286D04" w:rsidRDefault="00286D04" w:rsidP="00286D04">
            <w:pP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Социјални доприноси на терет послодавца</w:t>
            </w:r>
          </w:p>
        </w:tc>
        <w:tc>
          <w:tcPr>
            <w:tcW w:w="1840" w:type="dxa"/>
            <w:tcBorders>
              <w:top w:val="nil"/>
              <w:left w:val="nil"/>
              <w:bottom w:val="single" w:sz="4" w:space="0" w:color="000000"/>
              <w:right w:val="single" w:sz="4" w:space="0" w:color="000000"/>
            </w:tcBorders>
            <w:shd w:val="clear" w:color="CCCCFF" w:fill="C0C0C0"/>
            <w:noWrap/>
            <w:vAlign w:val="bottom"/>
            <w:hideMark/>
          </w:tcPr>
          <w:p w:rsidR="00286D04" w:rsidRPr="00286D04" w:rsidRDefault="00286D04" w:rsidP="00286D04">
            <w:pPr>
              <w:jc w:val="right"/>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 xml:space="preserve">632,568.00 </w:t>
            </w:r>
          </w:p>
        </w:tc>
      </w:tr>
      <w:tr w:rsidR="00286D04" w:rsidRPr="00286D04" w:rsidTr="00286D04">
        <w:trPr>
          <w:trHeight w:val="255"/>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286D04" w:rsidRPr="00286D04" w:rsidRDefault="00286D04" w:rsidP="00286D04">
            <w:pPr>
              <w:jc w:val="cente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412100</w:t>
            </w:r>
          </w:p>
        </w:tc>
        <w:tc>
          <w:tcPr>
            <w:tcW w:w="562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Допринос за пензијско и инвалидско осигурање</w:t>
            </w:r>
          </w:p>
        </w:tc>
        <w:tc>
          <w:tcPr>
            <w:tcW w:w="184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jc w:val="right"/>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 xml:space="preserve">442,616.00 </w:t>
            </w:r>
          </w:p>
        </w:tc>
      </w:tr>
      <w:tr w:rsidR="00286D04" w:rsidRPr="00286D04" w:rsidTr="00286D04">
        <w:trPr>
          <w:trHeight w:val="255"/>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286D04" w:rsidRPr="00286D04" w:rsidRDefault="00286D04" w:rsidP="00286D04">
            <w:pPr>
              <w:jc w:val="cente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412200</w:t>
            </w:r>
          </w:p>
        </w:tc>
        <w:tc>
          <w:tcPr>
            <w:tcW w:w="562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Допринос за здравствено осигурање</w:t>
            </w:r>
          </w:p>
        </w:tc>
        <w:tc>
          <w:tcPr>
            <w:tcW w:w="184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jc w:val="right"/>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 xml:space="preserve">189,952.00 </w:t>
            </w:r>
          </w:p>
        </w:tc>
      </w:tr>
      <w:tr w:rsidR="00286D04" w:rsidRPr="00286D04" w:rsidTr="00286D04">
        <w:trPr>
          <w:trHeight w:val="255"/>
        </w:trPr>
        <w:tc>
          <w:tcPr>
            <w:tcW w:w="1380" w:type="dxa"/>
            <w:tcBorders>
              <w:top w:val="nil"/>
              <w:left w:val="single" w:sz="4" w:space="0" w:color="000000"/>
              <w:bottom w:val="single" w:sz="4" w:space="0" w:color="000000"/>
              <w:right w:val="single" w:sz="4" w:space="0" w:color="000000"/>
            </w:tcBorders>
            <w:shd w:val="clear" w:color="CCCCFF" w:fill="C0C0C0"/>
            <w:noWrap/>
            <w:vAlign w:val="bottom"/>
            <w:hideMark/>
          </w:tcPr>
          <w:p w:rsidR="00286D04" w:rsidRPr="00286D04" w:rsidRDefault="00286D04" w:rsidP="00286D04">
            <w:pPr>
              <w:jc w:val="cente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413000</w:t>
            </w:r>
          </w:p>
        </w:tc>
        <w:tc>
          <w:tcPr>
            <w:tcW w:w="5620" w:type="dxa"/>
            <w:tcBorders>
              <w:top w:val="nil"/>
              <w:left w:val="nil"/>
              <w:bottom w:val="single" w:sz="4" w:space="0" w:color="000000"/>
              <w:right w:val="single" w:sz="4" w:space="0" w:color="000000"/>
            </w:tcBorders>
            <w:shd w:val="clear" w:color="CCCCFF" w:fill="C0C0C0"/>
            <w:noWrap/>
            <w:vAlign w:val="bottom"/>
            <w:hideMark/>
          </w:tcPr>
          <w:p w:rsidR="00286D04" w:rsidRPr="00286D04" w:rsidRDefault="00286D04" w:rsidP="00286D04">
            <w:pP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Накнаде у натури</w:t>
            </w:r>
          </w:p>
        </w:tc>
        <w:tc>
          <w:tcPr>
            <w:tcW w:w="1840" w:type="dxa"/>
            <w:tcBorders>
              <w:top w:val="nil"/>
              <w:left w:val="nil"/>
              <w:bottom w:val="single" w:sz="4" w:space="0" w:color="000000"/>
              <w:right w:val="single" w:sz="4" w:space="0" w:color="000000"/>
            </w:tcBorders>
            <w:shd w:val="clear" w:color="CCCCFF" w:fill="C0C0C0"/>
            <w:noWrap/>
            <w:vAlign w:val="bottom"/>
            <w:hideMark/>
          </w:tcPr>
          <w:p w:rsidR="00286D04" w:rsidRPr="00286D04" w:rsidRDefault="00286D04" w:rsidP="00286D04">
            <w:pPr>
              <w:jc w:val="right"/>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 xml:space="preserve">9,784.00 </w:t>
            </w:r>
          </w:p>
        </w:tc>
      </w:tr>
      <w:tr w:rsidR="00286D04" w:rsidRPr="00286D04" w:rsidTr="00286D04">
        <w:trPr>
          <w:trHeight w:val="255"/>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286D04" w:rsidRPr="00286D04" w:rsidRDefault="00286D04" w:rsidP="00286D04">
            <w:pPr>
              <w:jc w:val="cente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413100</w:t>
            </w:r>
          </w:p>
        </w:tc>
        <w:tc>
          <w:tcPr>
            <w:tcW w:w="562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Накнаде у натури</w:t>
            </w:r>
          </w:p>
        </w:tc>
        <w:tc>
          <w:tcPr>
            <w:tcW w:w="184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jc w:val="right"/>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 xml:space="preserve">9,784.00 </w:t>
            </w:r>
          </w:p>
        </w:tc>
      </w:tr>
      <w:tr w:rsidR="00286D04" w:rsidRPr="00286D04" w:rsidTr="00286D04">
        <w:trPr>
          <w:trHeight w:val="255"/>
        </w:trPr>
        <w:tc>
          <w:tcPr>
            <w:tcW w:w="1380" w:type="dxa"/>
            <w:tcBorders>
              <w:top w:val="nil"/>
              <w:left w:val="single" w:sz="4" w:space="0" w:color="000000"/>
              <w:bottom w:val="single" w:sz="4" w:space="0" w:color="000000"/>
              <w:right w:val="single" w:sz="4" w:space="0" w:color="000000"/>
            </w:tcBorders>
            <w:shd w:val="clear" w:color="CCCCFF" w:fill="C0C0C0"/>
            <w:noWrap/>
            <w:vAlign w:val="bottom"/>
            <w:hideMark/>
          </w:tcPr>
          <w:p w:rsidR="00286D04" w:rsidRPr="00286D04" w:rsidRDefault="00286D04" w:rsidP="00286D04">
            <w:pPr>
              <w:jc w:val="cente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423000</w:t>
            </w:r>
          </w:p>
        </w:tc>
        <w:tc>
          <w:tcPr>
            <w:tcW w:w="5620" w:type="dxa"/>
            <w:tcBorders>
              <w:top w:val="nil"/>
              <w:left w:val="nil"/>
              <w:bottom w:val="single" w:sz="4" w:space="0" w:color="000000"/>
              <w:right w:val="single" w:sz="4" w:space="0" w:color="000000"/>
            </w:tcBorders>
            <w:shd w:val="clear" w:color="CCCCFF" w:fill="C0C0C0"/>
            <w:noWrap/>
            <w:vAlign w:val="bottom"/>
            <w:hideMark/>
          </w:tcPr>
          <w:p w:rsidR="00286D04" w:rsidRPr="00286D04" w:rsidRDefault="00286D04" w:rsidP="00286D04">
            <w:pP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Услуге по уговору</w:t>
            </w:r>
          </w:p>
        </w:tc>
        <w:tc>
          <w:tcPr>
            <w:tcW w:w="1840" w:type="dxa"/>
            <w:tcBorders>
              <w:top w:val="nil"/>
              <w:left w:val="nil"/>
              <w:bottom w:val="single" w:sz="4" w:space="0" w:color="000000"/>
              <w:right w:val="single" w:sz="4" w:space="0" w:color="000000"/>
            </w:tcBorders>
            <w:shd w:val="clear" w:color="CCCCFF" w:fill="C0C0C0"/>
            <w:noWrap/>
            <w:vAlign w:val="bottom"/>
            <w:hideMark/>
          </w:tcPr>
          <w:p w:rsidR="00286D04" w:rsidRPr="00286D04" w:rsidRDefault="00286D04" w:rsidP="00286D04">
            <w:pPr>
              <w:jc w:val="right"/>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 xml:space="preserve">2,717,035.00 </w:t>
            </w:r>
          </w:p>
        </w:tc>
      </w:tr>
      <w:tr w:rsidR="00286D04" w:rsidRPr="00286D04" w:rsidTr="00286D04">
        <w:trPr>
          <w:trHeight w:val="255"/>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286D04" w:rsidRPr="00286D04" w:rsidRDefault="00286D04" w:rsidP="00286D04">
            <w:pPr>
              <w:jc w:val="cente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423500</w:t>
            </w:r>
          </w:p>
        </w:tc>
        <w:tc>
          <w:tcPr>
            <w:tcW w:w="562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Стручне услуге</w:t>
            </w:r>
          </w:p>
        </w:tc>
        <w:tc>
          <w:tcPr>
            <w:tcW w:w="184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jc w:val="right"/>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 xml:space="preserve">2,217,035.00 </w:t>
            </w:r>
          </w:p>
        </w:tc>
      </w:tr>
      <w:tr w:rsidR="00286D04" w:rsidRPr="00286D04" w:rsidTr="00286D04">
        <w:trPr>
          <w:trHeight w:val="255"/>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286D04" w:rsidRPr="00286D04" w:rsidRDefault="00286D04" w:rsidP="00286D04">
            <w:pPr>
              <w:jc w:val="cente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423600</w:t>
            </w:r>
          </w:p>
        </w:tc>
        <w:tc>
          <w:tcPr>
            <w:tcW w:w="562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Услуге за домаћинство и угоститељство</w:t>
            </w:r>
          </w:p>
        </w:tc>
        <w:tc>
          <w:tcPr>
            <w:tcW w:w="184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jc w:val="right"/>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 xml:space="preserve">100,000.00 </w:t>
            </w:r>
          </w:p>
        </w:tc>
      </w:tr>
      <w:tr w:rsidR="00286D04" w:rsidRPr="00286D04" w:rsidTr="00286D04">
        <w:trPr>
          <w:trHeight w:val="480"/>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286D04" w:rsidRPr="00286D04" w:rsidRDefault="00286D04" w:rsidP="00286D04">
            <w:pPr>
              <w:jc w:val="cente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423700</w:t>
            </w:r>
          </w:p>
        </w:tc>
        <w:tc>
          <w:tcPr>
            <w:tcW w:w="562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Репрезентација</w:t>
            </w:r>
          </w:p>
        </w:tc>
        <w:tc>
          <w:tcPr>
            <w:tcW w:w="184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jc w:val="right"/>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 xml:space="preserve">400,000.00 </w:t>
            </w:r>
          </w:p>
        </w:tc>
      </w:tr>
      <w:tr w:rsidR="00286D04" w:rsidRPr="00286D04" w:rsidTr="00286D04">
        <w:trPr>
          <w:trHeight w:val="255"/>
        </w:trPr>
        <w:tc>
          <w:tcPr>
            <w:tcW w:w="1380" w:type="dxa"/>
            <w:tcBorders>
              <w:top w:val="nil"/>
              <w:left w:val="single" w:sz="4" w:space="0" w:color="000000"/>
              <w:bottom w:val="single" w:sz="4" w:space="0" w:color="000000"/>
              <w:right w:val="single" w:sz="4" w:space="0" w:color="000000"/>
            </w:tcBorders>
            <w:shd w:val="clear" w:color="CCCCFF" w:fill="C0C0C0"/>
            <w:noWrap/>
            <w:vAlign w:val="bottom"/>
            <w:hideMark/>
          </w:tcPr>
          <w:p w:rsidR="00286D04" w:rsidRPr="00286D04" w:rsidRDefault="00286D04" w:rsidP="00286D04">
            <w:pPr>
              <w:jc w:val="cente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426000</w:t>
            </w:r>
          </w:p>
        </w:tc>
        <w:tc>
          <w:tcPr>
            <w:tcW w:w="5620" w:type="dxa"/>
            <w:tcBorders>
              <w:top w:val="nil"/>
              <w:left w:val="nil"/>
              <w:bottom w:val="single" w:sz="4" w:space="0" w:color="000000"/>
              <w:right w:val="single" w:sz="4" w:space="0" w:color="000000"/>
            </w:tcBorders>
            <w:shd w:val="clear" w:color="CCCCFF" w:fill="C0C0C0"/>
            <w:noWrap/>
            <w:vAlign w:val="bottom"/>
            <w:hideMark/>
          </w:tcPr>
          <w:p w:rsidR="00286D04" w:rsidRPr="00286D04" w:rsidRDefault="00286D04" w:rsidP="00286D04">
            <w:pPr>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Материјал</w:t>
            </w:r>
          </w:p>
        </w:tc>
        <w:tc>
          <w:tcPr>
            <w:tcW w:w="1840" w:type="dxa"/>
            <w:tcBorders>
              <w:top w:val="nil"/>
              <w:left w:val="nil"/>
              <w:bottom w:val="single" w:sz="4" w:space="0" w:color="000000"/>
              <w:right w:val="single" w:sz="4" w:space="0" w:color="000000"/>
            </w:tcBorders>
            <w:shd w:val="clear" w:color="CCCCFF" w:fill="C0C0C0"/>
            <w:noWrap/>
            <w:vAlign w:val="bottom"/>
            <w:hideMark/>
          </w:tcPr>
          <w:p w:rsidR="00286D04" w:rsidRPr="00286D04" w:rsidRDefault="00286D04" w:rsidP="00286D04">
            <w:pPr>
              <w:jc w:val="right"/>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 xml:space="preserve">300,000.00 </w:t>
            </w:r>
          </w:p>
        </w:tc>
      </w:tr>
      <w:tr w:rsidR="00286D04" w:rsidRPr="00286D04" w:rsidTr="00286D04">
        <w:trPr>
          <w:trHeight w:val="285"/>
        </w:trPr>
        <w:tc>
          <w:tcPr>
            <w:tcW w:w="1380" w:type="dxa"/>
            <w:tcBorders>
              <w:top w:val="nil"/>
              <w:left w:val="single" w:sz="4" w:space="0" w:color="000000"/>
              <w:bottom w:val="single" w:sz="4" w:space="0" w:color="000000"/>
              <w:right w:val="single" w:sz="4" w:space="0" w:color="000000"/>
            </w:tcBorders>
            <w:shd w:val="clear" w:color="auto" w:fill="auto"/>
            <w:noWrap/>
            <w:vAlign w:val="bottom"/>
            <w:hideMark/>
          </w:tcPr>
          <w:p w:rsidR="00286D04" w:rsidRPr="00286D04" w:rsidRDefault="00286D04" w:rsidP="00286D04">
            <w:pPr>
              <w:jc w:val="cente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426400</w:t>
            </w:r>
          </w:p>
        </w:tc>
        <w:tc>
          <w:tcPr>
            <w:tcW w:w="562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Материјали за саобраћај</w:t>
            </w:r>
          </w:p>
        </w:tc>
        <w:tc>
          <w:tcPr>
            <w:tcW w:w="1840" w:type="dxa"/>
            <w:tcBorders>
              <w:top w:val="nil"/>
              <w:left w:val="nil"/>
              <w:bottom w:val="single" w:sz="4" w:space="0" w:color="000000"/>
              <w:right w:val="single" w:sz="4" w:space="0" w:color="000000"/>
            </w:tcBorders>
            <w:shd w:val="clear" w:color="auto" w:fill="auto"/>
            <w:noWrap/>
            <w:vAlign w:val="bottom"/>
            <w:hideMark/>
          </w:tcPr>
          <w:p w:rsidR="00286D04" w:rsidRPr="00286D04" w:rsidRDefault="00286D04" w:rsidP="00286D04">
            <w:pPr>
              <w:jc w:val="right"/>
              <w:rPr>
                <w:rFonts w:ascii="Times New Roman" w:eastAsia="Times New Roman" w:hAnsi="Times New Roman" w:cs="Times New Roman"/>
                <w:sz w:val="18"/>
                <w:szCs w:val="18"/>
                <w:lang w:eastAsia="sr-Cyrl-RS"/>
              </w:rPr>
            </w:pPr>
            <w:r w:rsidRPr="00286D04">
              <w:rPr>
                <w:rFonts w:ascii="Times New Roman" w:eastAsia="Times New Roman" w:hAnsi="Times New Roman" w:cs="Times New Roman"/>
                <w:sz w:val="18"/>
                <w:szCs w:val="18"/>
                <w:lang w:eastAsia="sr-Cyrl-RS"/>
              </w:rPr>
              <w:t xml:space="preserve">300,000.00 </w:t>
            </w:r>
          </w:p>
        </w:tc>
      </w:tr>
      <w:tr w:rsidR="00286D04" w:rsidRPr="00286D04" w:rsidTr="00286D04">
        <w:trPr>
          <w:trHeight w:val="525"/>
        </w:trPr>
        <w:tc>
          <w:tcPr>
            <w:tcW w:w="7000" w:type="dxa"/>
            <w:gridSpan w:val="2"/>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286D04" w:rsidRPr="00286D04" w:rsidRDefault="00286D04" w:rsidP="00286D04">
            <w:pPr>
              <w:jc w:val="right"/>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УКУПНО:</w:t>
            </w:r>
          </w:p>
        </w:tc>
        <w:tc>
          <w:tcPr>
            <w:tcW w:w="1840" w:type="dxa"/>
            <w:tcBorders>
              <w:top w:val="nil"/>
              <w:left w:val="nil"/>
              <w:bottom w:val="single" w:sz="4" w:space="0" w:color="000000"/>
              <w:right w:val="single" w:sz="4" w:space="0" w:color="000000"/>
            </w:tcBorders>
            <w:shd w:val="clear" w:color="CCCCFF" w:fill="C0C0C0"/>
            <w:noWrap/>
            <w:vAlign w:val="bottom"/>
            <w:hideMark/>
          </w:tcPr>
          <w:p w:rsidR="00286D04" w:rsidRPr="00286D04" w:rsidRDefault="00286D04" w:rsidP="00286D04">
            <w:pPr>
              <w:jc w:val="right"/>
              <w:rPr>
                <w:rFonts w:ascii="Times New Roman" w:eastAsia="Times New Roman" w:hAnsi="Times New Roman" w:cs="Times New Roman"/>
                <w:b/>
                <w:bCs/>
                <w:sz w:val="18"/>
                <w:szCs w:val="18"/>
                <w:lang w:eastAsia="sr-Cyrl-RS"/>
              </w:rPr>
            </w:pPr>
            <w:r w:rsidRPr="00286D04">
              <w:rPr>
                <w:rFonts w:ascii="Times New Roman" w:eastAsia="Times New Roman" w:hAnsi="Times New Roman" w:cs="Times New Roman"/>
                <w:b/>
                <w:bCs/>
                <w:sz w:val="18"/>
                <w:szCs w:val="18"/>
                <w:lang w:eastAsia="sr-Cyrl-RS"/>
              </w:rPr>
              <w:t xml:space="preserve">7,347,851.00 </w:t>
            </w:r>
          </w:p>
        </w:tc>
      </w:tr>
    </w:tbl>
    <w:p w:rsidR="00BF00F9" w:rsidRPr="00BF00F9" w:rsidRDefault="00BF00F9" w:rsidP="00286D04">
      <w:pPr>
        <w:tabs>
          <w:tab w:val="left" w:pos="1950"/>
        </w:tabs>
        <w:rPr>
          <w:rFonts w:ascii="Times New Roman" w:hAnsi="Times New Roman" w:cs="Times New Roman"/>
          <w:i/>
          <w:sz w:val="24"/>
          <w:szCs w:val="24"/>
        </w:rPr>
      </w:pPr>
    </w:p>
    <w:p w:rsidR="00BF00F9" w:rsidRDefault="00BF00F9" w:rsidP="00C11FD7">
      <w:pPr>
        <w:tabs>
          <w:tab w:val="left" w:pos="1950"/>
        </w:tabs>
        <w:jc w:val="both"/>
        <w:rPr>
          <w:rFonts w:ascii="Times New Roman" w:hAnsi="Times New Roman" w:cs="Times New Roman"/>
          <w:sz w:val="24"/>
          <w:szCs w:val="24"/>
        </w:rPr>
      </w:pPr>
      <w:r>
        <w:rPr>
          <w:rFonts w:ascii="Times New Roman" w:hAnsi="Times New Roman" w:cs="Times New Roman"/>
          <w:sz w:val="24"/>
          <w:szCs w:val="24"/>
        </w:rPr>
        <w:t>- основни трошкови функционисања органа политичког система</w:t>
      </w:r>
      <w:r w:rsidR="00C81233">
        <w:rPr>
          <w:rFonts w:ascii="Times New Roman" w:hAnsi="Times New Roman" w:cs="Times New Roman"/>
          <w:sz w:val="24"/>
          <w:szCs w:val="24"/>
        </w:rPr>
        <w:t xml:space="preserve"> локалне самоуправе (зараде </w:t>
      </w:r>
      <w:r w:rsidR="00286D04">
        <w:rPr>
          <w:rFonts w:ascii="Times New Roman" w:hAnsi="Times New Roman" w:cs="Times New Roman"/>
          <w:sz w:val="24"/>
          <w:szCs w:val="24"/>
        </w:rPr>
        <w:t>за 3</w:t>
      </w:r>
      <w:r>
        <w:rPr>
          <w:rFonts w:ascii="Times New Roman" w:hAnsi="Times New Roman" w:cs="Times New Roman"/>
          <w:sz w:val="24"/>
          <w:szCs w:val="24"/>
        </w:rPr>
        <w:t xml:space="preserve"> члана Већа,</w:t>
      </w:r>
      <w:r w:rsidR="00286D04">
        <w:rPr>
          <w:rFonts w:ascii="Times New Roman" w:hAnsi="Times New Roman" w:cs="Times New Roman"/>
          <w:sz w:val="24"/>
          <w:szCs w:val="24"/>
        </w:rPr>
        <w:t>новогодишњи поклони за деву запослених,</w:t>
      </w:r>
      <w:r>
        <w:rPr>
          <w:rFonts w:ascii="Times New Roman" w:hAnsi="Times New Roman" w:cs="Times New Roman"/>
          <w:sz w:val="24"/>
          <w:szCs w:val="24"/>
        </w:rPr>
        <w:t xml:space="preserve">  трошкови накнада </w:t>
      </w:r>
      <w:r>
        <w:rPr>
          <w:rFonts w:ascii="Times New Roman" w:hAnsi="Times New Roman" w:cs="Times New Roman"/>
          <w:sz w:val="24"/>
          <w:szCs w:val="24"/>
        </w:rPr>
        <w:lastRenderedPageBreak/>
        <w:t>за чланове комисија и радних тела које је именовало Веће Градске општине Костолац</w:t>
      </w:r>
      <w:r w:rsidR="00286D04">
        <w:rPr>
          <w:rFonts w:ascii="Times New Roman" w:hAnsi="Times New Roman" w:cs="Times New Roman"/>
          <w:sz w:val="24"/>
          <w:szCs w:val="24"/>
        </w:rPr>
        <w:t>, угоститељске услуге, репрезентација и материјали за саобраћај - гориво</w:t>
      </w:r>
      <w:r>
        <w:rPr>
          <w:rFonts w:ascii="Times New Roman" w:hAnsi="Times New Roman" w:cs="Times New Roman"/>
          <w:sz w:val="24"/>
          <w:szCs w:val="24"/>
        </w:rPr>
        <w:t xml:space="preserve">. </w:t>
      </w:r>
    </w:p>
    <w:p w:rsidR="00BF00F9" w:rsidRDefault="00BF00F9" w:rsidP="00BF00F9">
      <w:pPr>
        <w:tabs>
          <w:tab w:val="left" w:pos="1950"/>
        </w:tabs>
        <w:rPr>
          <w:rFonts w:ascii="Times New Roman" w:hAnsi="Times New Roman" w:cs="Times New Roman"/>
          <w:sz w:val="24"/>
          <w:szCs w:val="24"/>
        </w:rPr>
      </w:pPr>
    </w:p>
    <w:p w:rsidR="00BF00F9" w:rsidRDefault="00BF00F9" w:rsidP="00BF00F9">
      <w:pPr>
        <w:tabs>
          <w:tab w:val="left" w:pos="1950"/>
        </w:tabs>
        <w:rPr>
          <w:rFonts w:ascii="Times New Roman" w:hAnsi="Times New Roman" w:cs="Times New Roman"/>
          <w:sz w:val="24"/>
          <w:szCs w:val="24"/>
        </w:rPr>
      </w:pPr>
    </w:p>
    <w:p w:rsidR="00BF00F9" w:rsidRPr="004624F7" w:rsidRDefault="00765378" w:rsidP="00765378">
      <w:pPr>
        <w:tabs>
          <w:tab w:val="left" w:pos="1950"/>
        </w:tabs>
        <w:jc w:val="center"/>
        <w:rPr>
          <w:rFonts w:ascii="Times New Roman" w:hAnsi="Times New Roman" w:cs="Times New Roman"/>
          <w:b/>
          <w:i/>
          <w:sz w:val="24"/>
          <w:szCs w:val="24"/>
        </w:rPr>
      </w:pPr>
      <w:r w:rsidRPr="004624F7">
        <w:rPr>
          <w:rFonts w:ascii="Times New Roman" w:hAnsi="Times New Roman" w:cs="Times New Roman"/>
          <w:b/>
          <w:i/>
          <w:sz w:val="24"/>
          <w:szCs w:val="24"/>
        </w:rPr>
        <w:t>УПРАВА ГРАДСКЕ ОПШТИНЕ КОСТОЛАЦ</w:t>
      </w:r>
    </w:p>
    <w:tbl>
      <w:tblPr>
        <w:tblW w:w="7460" w:type="dxa"/>
        <w:tblInd w:w="103" w:type="dxa"/>
        <w:tblLook w:val="04A0" w:firstRow="1" w:lastRow="0" w:firstColumn="1" w:lastColumn="0" w:noHBand="0" w:noVBand="1"/>
      </w:tblPr>
      <w:tblGrid>
        <w:gridCol w:w="1120"/>
        <w:gridCol w:w="4800"/>
        <w:gridCol w:w="1540"/>
      </w:tblGrid>
      <w:tr w:rsidR="004624F7" w:rsidRPr="004624F7" w:rsidTr="004624F7">
        <w:trPr>
          <w:trHeight w:val="884"/>
        </w:trPr>
        <w:tc>
          <w:tcPr>
            <w:tcW w:w="74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УПРАВА ГРАДСКЕ ОПШТИНЕ КОСТОЛАЦ</w:t>
            </w:r>
            <w:r w:rsidRPr="004624F7">
              <w:rPr>
                <w:rFonts w:ascii="Times New Roman" w:eastAsia="Times New Roman" w:hAnsi="Times New Roman" w:cs="Times New Roman"/>
                <w:b/>
                <w:bCs/>
                <w:sz w:val="18"/>
                <w:szCs w:val="18"/>
                <w:lang w:eastAsia="sr-Cyrl-RS"/>
              </w:rPr>
              <w:br/>
              <w:t>ФИНАНСИЈСКИ ПЛАН ЗА 2020.ГОДИНУ - ПРЕДЛОГ</w:t>
            </w:r>
          </w:p>
        </w:tc>
      </w:tr>
      <w:tr w:rsidR="004624F7" w:rsidRPr="004624F7" w:rsidTr="004624F7">
        <w:trPr>
          <w:trHeight w:val="930"/>
        </w:trPr>
        <w:tc>
          <w:tcPr>
            <w:tcW w:w="11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Конто</w:t>
            </w:r>
          </w:p>
        </w:tc>
        <w:tc>
          <w:tcPr>
            <w:tcW w:w="4800" w:type="dxa"/>
            <w:tcBorders>
              <w:top w:val="single" w:sz="4" w:space="0" w:color="auto"/>
              <w:left w:val="nil"/>
              <w:bottom w:val="single" w:sz="4" w:space="0" w:color="000000"/>
              <w:right w:val="single" w:sz="4" w:space="0" w:color="000000"/>
            </w:tcBorders>
            <w:shd w:val="clear" w:color="auto" w:fill="auto"/>
            <w:noWrap/>
            <w:vAlign w:val="center"/>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Опис</w:t>
            </w:r>
          </w:p>
        </w:tc>
        <w:tc>
          <w:tcPr>
            <w:tcW w:w="1540" w:type="dxa"/>
            <w:tcBorders>
              <w:top w:val="single" w:sz="4" w:space="0" w:color="auto"/>
              <w:left w:val="nil"/>
              <w:bottom w:val="single" w:sz="4" w:space="0" w:color="000000"/>
              <w:right w:val="single" w:sz="4" w:space="0" w:color="000000"/>
            </w:tcBorders>
            <w:shd w:val="clear" w:color="auto" w:fill="auto"/>
            <w:vAlign w:val="center"/>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Укупна средства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1</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2</w:t>
            </w:r>
          </w:p>
        </w:tc>
        <w:tc>
          <w:tcPr>
            <w:tcW w:w="154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3</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411000</w:t>
            </w:r>
          </w:p>
        </w:tc>
        <w:tc>
          <w:tcPr>
            <w:tcW w:w="480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Плате и додаци запослених</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14,793,745.00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411100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Плате и додаци запослених</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14,793,745.00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412000</w:t>
            </w:r>
          </w:p>
        </w:tc>
        <w:tc>
          <w:tcPr>
            <w:tcW w:w="480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Социјални доприноси на терет послодавца</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2,537,127.00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412100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Допринос за пензијско и инвалидско осигурање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1,775,249.00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412200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Допринос за здравствено осигурање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761,878.00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413000</w:t>
            </w:r>
          </w:p>
        </w:tc>
        <w:tc>
          <w:tcPr>
            <w:tcW w:w="480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Накнаде у натури</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58,704.00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413100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Накнаде у натури (пакетићи)</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58,704.00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414000</w:t>
            </w:r>
          </w:p>
        </w:tc>
        <w:tc>
          <w:tcPr>
            <w:tcW w:w="480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Социјална давања запосленима</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80,000.00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FFFFCC" w:fill="FFFFFF"/>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414300</w:t>
            </w:r>
          </w:p>
        </w:tc>
        <w:tc>
          <w:tcPr>
            <w:tcW w:w="480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Отпремнине и помоћи</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30,000.00 </w:t>
            </w:r>
          </w:p>
        </w:tc>
      </w:tr>
      <w:tr w:rsidR="004624F7" w:rsidRPr="004624F7" w:rsidTr="004624F7">
        <w:trPr>
          <w:trHeight w:val="510"/>
        </w:trPr>
        <w:tc>
          <w:tcPr>
            <w:tcW w:w="1120" w:type="dxa"/>
            <w:tcBorders>
              <w:top w:val="nil"/>
              <w:left w:val="single" w:sz="4" w:space="0" w:color="000000"/>
              <w:bottom w:val="single" w:sz="4" w:space="0" w:color="000000"/>
              <w:right w:val="single" w:sz="4" w:space="0" w:color="000000"/>
            </w:tcBorders>
            <w:shd w:val="clear" w:color="FFFFCC" w:fill="FFFFFF"/>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414400</w:t>
            </w:r>
          </w:p>
        </w:tc>
        <w:tc>
          <w:tcPr>
            <w:tcW w:w="4800" w:type="dxa"/>
            <w:tcBorders>
              <w:top w:val="nil"/>
              <w:left w:val="nil"/>
              <w:bottom w:val="single" w:sz="4" w:space="0" w:color="000000"/>
              <w:right w:val="single" w:sz="4" w:space="0" w:color="000000"/>
            </w:tcBorders>
            <w:shd w:val="clear" w:color="FFFFCC" w:fill="FFFFFF"/>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 xml:space="preserve">Помоћ у медицинском лечењу запосленог или </w:t>
            </w:r>
            <w:r w:rsidRPr="004624F7">
              <w:rPr>
                <w:rFonts w:ascii="Times New Roman" w:eastAsia="Times New Roman" w:hAnsi="Times New Roman" w:cs="Times New Roman"/>
                <w:sz w:val="18"/>
                <w:szCs w:val="18"/>
                <w:lang w:eastAsia="sr-Cyrl-RS"/>
              </w:rPr>
              <w:br/>
              <w:t>члана уже породице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50,000.00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415000</w:t>
            </w:r>
          </w:p>
        </w:tc>
        <w:tc>
          <w:tcPr>
            <w:tcW w:w="480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Накнаде за запослене</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310,000.00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415100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Накнаде за запослене (превоз)</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310,000.00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421000</w:t>
            </w:r>
          </w:p>
        </w:tc>
        <w:tc>
          <w:tcPr>
            <w:tcW w:w="480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Стални трошкови</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4,110,900.00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421100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Трошкови платног промета и банкарских услуга</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300,000.00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421200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Енергетске услуге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780,000.00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421300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Комуналне услуге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1,660,000.00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421400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Услуге комуникација</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870,900.00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421500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Трошкови осигурања</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450,000.00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421900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 xml:space="preserve">Остали трошкови </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50,000.00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422000</w:t>
            </w:r>
          </w:p>
        </w:tc>
        <w:tc>
          <w:tcPr>
            <w:tcW w:w="480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Трошкови путовања</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8,500.00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422100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Трошкови службених путовања у земљи</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8,500.00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423000</w:t>
            </w:r>
          </w:p>
        </w:tc>
        <w:tc>
          <w:tcPr>
            <w:tcW w:w="480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Услуге по уговору</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8,710,400.00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423100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Административне услуге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1,800,000.00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423200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Компјутерске услуге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689,400.00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423300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Услуге образовања и усавршавања запослених</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280,000.00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423400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Услуге информисања</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2,949,000.00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423500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Стручне услуге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400,000.00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423600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Услуге за домаћинство и угоститељство</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550,000.00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423700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Репрезентација</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500,000.00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423900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Остале опште услуге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1,542,000.00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424000</w:t>
            </w:r>
          </w:p>
        </w:tc>
        <w:tc>
          <w:tcPr>
            <w:tcW w:w="480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Специјализоване услуге</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3,140,000.00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424300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Медицинске услуге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60,000.00 </w:t>
            </w:r>
          </w:p>
        </w:tc>
      </w:tr>
      <w:tr w:rsidR="004624F7" w:rsidRPr="004624F7" w:rsidTr="004624F7">
        <w:trPr>
          <w:trHeight w:val="510"/>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424600</w:t>
            </w:r>
          </w:p>
        </w:tc>
        <w:tc>
          <w:tcPr>
            <w:tcW w:w="4800" w:type="dxa"/>
            <w:tcBorders>
              <w:top w:val="nil"/>
              <w:left w:val="nil"/>
              <w:bottom w:val="single" w:sz="4" w:space="0" w:color="000000"/>
              <w:right w:val="single" w:sz="4" w:space="0" w:color="000000"/>
            </w:tcBorders>
            <w:shd w:val="clear" w:color="auto" w:fill="auto"/>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Услуге очувања животне средине, науке и геодетске услуге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330,000.00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424900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Остале специјализоване услуге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2,750,000.00 </w:t>
            </w:r>
          </w:p>
        </w:tc>
      </w:tr>
      <w:tr w:rsidR="004624F7" w:rsidRPr="004624F7" w:rsidTr="004624F7">
        <w:trPr>
          <w:trHeight w:val="510"/>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425000</w:t>
            </w:r>
          </w:p>
        </w:tc>
        <w:tc>
          <w:tcPr>
            <w:tcW w:w="4800" w:type="dxa"/>
            <w:tcBorders>
              <w:top w:val="nil"/>
              <w:left w:val="nil"/>
              <w:bottom w:val="single" w:sz="4" w:space="0" w:color="000000"/>
              <w:right w:val="single" w:sz="4" w:space="0" w:color="000000"/>
            </w:tcBorders>
            <w:shd w:val="clear" w:color="CCCCFF" w:fill="C0C0C0"/>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Текуће поправке и одржавање (услуге и материјали)</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1,459,000.00 </w:t>
            </w:r>
          </w:p>
        </w:tc>
      </w:tr>
      <w:tr w:rsidR="004624F7" w:rsidRPr="004624F7" w:rsidTr="004624F7">
        <w:trPr>
          <w:trHeight w:val="255"/>
        </w:trPr>
        <w:tc>
          <w:tcPr>
            <w:tcW w:w="1120" w:type="dxa"/>
            <w:tcBorders>
              <w:top w:val="nil"/>
              <w:left w:val="single" w:sz="4" w:space="0" w:color="000000"/>
              <w:bottom w:val="single" w:sz="4" w:space="0" w:color="auto"/>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425100</w:t>
            </w:r>
          </w:p>
        </w:tc>
        <w:tc>
          <w:tcPr>
            <w:tcW w:w="4800" w:type="dxa"/>
            <w:tcBorders>
              <w:top w:val="nil"/>
              <w:left w:val="nil"/>
              <w:bottom w:val="single" w:sz="4" w:space="0" w:color="auto"/>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Текуће поправке и одржавање зграда и објеката</w:t>
            </w:r>
          </w:p>
        </w:tc>
        <w:tc>
          <w:tcPr>
            <w:tcW w:w="1540" w:type="dxa"/>
            <w:tcBorders>
              <w:top w:val="nil"/>
              <w:left w:val="nil"/>
              <w:bottom w:val="single" w:sz="4" w:space="0" w:color="auto"/>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899,000.00 </w:t>
            </w:r>
          </w:p>
        </w:tc>
      </w:tr>
      <w:tr w:rsidR="004624F7" w:rsidRPr="004624F7" w:rsidTr="004624F7">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lastRenderedPageBreak/>
              <w:t>425200</w:t>
            </w:r>
          </w:p>
        </w:tc>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Текуће поправке и одржавање опреме</w:t>
            </w:r>
          </w:p>
        </w:tc>
        <w:tc>
          <w:tcPr>
            <w:tcW w:w="154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560,000.00 </w:t>
            </w:r>
          </w:p>
        </w:tc>
      </w:tr>
      <w:tr w:rsidR="004624F7" w:rsidRPr="004624F7" w:rsidTr="004624F7">
        <w:trPr>
          <w:trHeight w:val="255"/>
        </w:trPr>
        <w:tc>
          <w:tcPr>
            <w:tcW w:w="1120" w:type="dxa"/>
            <w:tcBorders>
              <w:top w:val="single" w:sz="4" w:space="0" w:color="auto"/>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426000</w:t>
            </w:r>
          </w:p>
        </w:tc>
        <w:tc>
          <w:tcPr>
            <w:tcW w:w="4800" w:type="dxa"/>
            <w:tcBorders>
              <w:top w:val="single" w:sz="4" w:space="0" w:color="auto"/>
              <w:left w:val="nil"/>
              <w:bottom w:val="single" w:sz="4" w:space="0" w:color="000000"/>
              <w:right w:val="single" w:sz="4" w:space="0" w:color="000000"/>
            </w:tcBorders>
            <w:shd w:val="clear" w:color="CCCCFF" w:fill="C0C0C0"/>
            <w:noWrap/>
            <w:vAlign w:val="bottom"/>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Материјал</w:t>
            </w:r>
          </w:p>
        </w:tc>
        <w:tc>
          <w:tcPr>
            <w:tcW w:w="1540" w:type="dxa"/>
            <w:tcBorders>
              <w:top w:val="single" w:sz="4" w:space="0" w:color="auto"/>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2,930,000.00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426100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Административни материјал</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730,000.00 </w:t>
            </w:r>
          </w:p>
        </w:tc>
      </w:tr>
      <w:tr w:rsidR="004624F7" w:rsidRPr="004624F7" w:rsidTr="004624F7">
        <w:trPr>
          <w:trHeight w:val="19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426300</w:t>
            </w:r>
          </w:p>
        </w:tc>
        <w:tc>
          <w:tcPr>
            <w:tcW w:w="4800" w:type="dxa"/>
            <w:tcBorders>
              <w:top w:val="nil"/>
              <w:left w:val="nil"/>
              <w:bottom w:val="single" w:sz="4" w:space="0" w:color="000000"/>
              <w:right w:val="single" w:sz="4" w:space="0" w:color="000000"/>
            </w:tcBorders>
            <w:shd w:val="clear" w:color="auto" w:fill="auto"/>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Материјали за образовање и усавршавање запослених</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300,000.00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426400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Материјали за саобраћај</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950,000.00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426500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Материјали за очување животне средине и науку</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60,000.00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426600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Материјали за образовање, културу и спорт</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300,000.00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426800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Материјали за домаћинство и угоститељство</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390,000.00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426900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Материјали за посебне намене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200,000.00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000000" w:fill="BFBFBF"/>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472000</w:t>
            </w:r>
          </w:p>
        </w:tc>
        <w:tc>
          <w:tcPr>
            <w:tcW w:w="4800" w:type="dxa"/>
            <w:tcBorders>
              <w:top w:val="nil"/>
              <w:left w:val="nil"/>
              <w:bottom w:val="single" w:sz="4" w:space="0" w:color="000000"/>
              <w:right w:val="single" w:sz="4" w:space="0" w:color="000000"/>
            </w:tcBorders>
            <w:shd w:val="clear" w:color="000000" w:fill="BFBFBF"/>
            <w:vAlign w:val="bottom"/>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Накнаде за социјалну заштиту из буџета</w:t>
            </w:r>
          </w:p>
        </w:tc>
        <w:tc>
          <w:tcPr>
            <w:tcW w:w="1540" w:type="dxa"/>
            <w:tcBorders>
              <w:top w:val="nil"/>
              <w:left w:val="nil"/>
              <w:bottom w:val="single" w:sz="4" w:space="0" w:color="000000"/>
              <w:right w:val="single" w:sz="4" w:space="0" w:color="000000"/>
            </w:tcBorders>
            <w:shd w:val="clear" w:color="FFFFCC" w:fill="BFBFB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210,000.00 </w:t>
            </w:r>
          </w:p>
        </w:tc>
      </w:tr>
      <w:tr w:rsidR="004624F7" w:rsidRPr="004624F7" w:rsidTr="004624F7">
        <w:trPr>
          <w:trHeight w:val="220"/>
        </w:trPr>
        <w:tc>
          <w:tcPr>
            <w:tcW w:w="1120" w:type="dxa"/>
            <w:tcBorders>
              <w:top w:val="nil"/>
              <w:left w:val="single" w:sz="4" w:space="0" w:color="000000"/>
              <w:bottom w:val="single" w:sz="4" w:space="0" w:color="000000"/>
              <w:right w:val="single" w:sz="4" w:space="0" w:color="000000"/>
            </w:tcBorders>
            <w:shd w:val="clear" w:color="auto" w:fill="auto"/>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472700</w:t>
            </w:r>
          </w:p>
        </w:tc>
        <w:tc>
          <w:tcPr>
            <w:tcW w:w="4800" w:type="dxa"/>
            <w:tcBorders>
              <w:top w:val="nil"/>
              <w:left w:val="nil"/>
              <w:bottom w:val="single" w:sz="4" w:space="0" w:color="000000"/>
              <w:right w:val="single" w:sz="4" w:space="0" w:color="000000"/>
            </w:tcBorders>
            <w:shd w:val="clear" w:color="auto" w:fill="auto"/>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Накнаде из буџета за образовање,културу, науку и спорт</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210,000.00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481000</w:t>
            </w:r>
          </w:p>
        </w:tc>
        <w:tc>
          <w:tcPr>
            <w:tcW w:w="480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Дотације невладиним организацијама</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24,700,000.00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481900</w:t>
            </w:r>
          </w:p>
        </w:tc>
        <w:tc>
          <w:tcPr>
            <w:tcW w:w="4800" w:type="dxa"/>
            <w:tcBorders>
              <w:top w:val="nil"/>
              <w:left w:val="nil"/>
              <w:bottom w:val="single" w:sz="4" w:space="0" w:color="000000"/>
              <w:right w:val="single" w:sz="4" w:space="0" w:color="000000"/>
            </w:tcBorders>
            <w:shd w:val="clear" w:color="auto" w:fill="auto"/>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Дотације осталим непрофитним институцијама</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24,700,000.00 </w:t>
            </w:r>
          </w:p>
        </w:tc>
      </w:tr>
      <w:tr w:rsidR="004624F7" w:rsidRPr="004624F7" w:rsidTr="004624F7">
        <w:trPr>
          <w:trHeight w:val="510"/>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482000</w:t>
            </w:r>
          </w:p>
        </w:tc>
        <w:tc>
          <w:tcPr>
            <w:tcW w:w="4800" w:type="dxa"/>
            <w:tcBorders>
              <w:top w:val="nil"/>
              <w:left w:val="nil"/>
              <w:bottom w:val="single" w:sz="4" w:space="0" w:color="000000"/>
              <w:right w:val="single" w:sz="4" w:space="0" w:color="000000"/>
            </w:tcBorders>
            <w:shd w:val="clear" w:color="CCCCFF" w:fill="C0C0C0"/>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Порези, обавезне таксе и казне наметнуте од једног нивоа власти</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125,000.00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482100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Остали порези</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 xml:space="preserve">50,000.00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482200</w:t>
            </w:r>
          </w:p>
        </w:tc>
        <w:tc>
          <w:tcPr>
            <w:tcW w:w="4800" w:type="dxa"/>
            <w:tcBorders>
              <w:top w:val="nil"/>
              <w:left w:val="nil"/>
              <w:bottom w:val="single" w:sz="4" w:space="0" w:color="000000"/>
              <w:right w:val="single" w:sz="4" w:space="0" w:color="000000"/>
            </w:tcBorders>
            <w:shd w:val="clear" w:color="auto" w:fill="auto"/>
            <w:noWrap/>
            <w:vAlign w:val="bottom"/>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Обавезне таксе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 xml:space="preserve">75,000.00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808080" w:fill="969696"/>
            <w:noWrap/>
            <w:vAlign w:val="bottom"/>
            <w:hideMark/>
          </w:tcPr>
          <w:p w:rsidR="004624F7" w:rsidRPr="004624F7" w:rsidRDefault="004624F7" w:rsidP="004624F7">
            <w:pPr>
              <w:jc w:val="cente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499000</w:t>
            </w:r>
          </w:p>
        </w:tc>
        <w:tc>
          <w:tcPr>
            <w:tcW w:w="4800" w:type="dxa"/>
            <w:tcBorders>
              <w:top w:val="nil"/>
              <w:left w:val="nil"/>
              <w:bottom w:val="single" w:sz="4" w:space="0" w:color="000000"/>
              <w:right w:val="single" w:sz="4" w:space="0" w:color="000000"/>
            </w:tcBorders>
            <w:shd w:val="clear" w:color="CCCCFF" w:fill="C0C0C0"/>
            <w:vAlign w:val="bottom"/>
            <w:hideMark/>
          </w:tcPr>
          <w:p w:rsidR="004624F7" w:rsidRPr="004624F7" w:rsidRDefault="004624F7" w:rsidP="004624F7">
            <w:pPr>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Средства резерве</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2,000,000.00 </w:t>
            </w:r>
          </w:p>
        </w:tc>
      </w:tr>
      <w:tr w:rsidR="004624F7" w:rsidRPr="004624F7" w:rsidTr="004624F7">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4624F7" w:rsidRPr="004624F7" w:rsidRDefault="004624F7" w:rsidP="004624F7">
            <w:pPr>
              <w:jc w:val="cente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499100</w:t>
            </w:r>
          </w:p>
        </w:tc>
        <w:tc>
          <w:tcPr>
            <w:tcW w:w="4800" w:type="dxa"/>
            <w:tcBorders>
              <w:top w:val="nil"/>
              <w:left w:val="nil"/>
              <w:bottom w:val="single" w:sz="4" w:space="0" w:color="000000"/>
              <w:right w:val="single" w:sz="4" w:space="0" w:color="000000"/>
            </w:tcBorders>
            <w:shd w:val="clear" w:color="auto" w:fill="auto"/>
            <w:hideMark/>
          </w:tcPr>
          <w:p w:rsidR="004624F7" w:rsidRPr="004624F7" w:rsidRDefault="004624F7" w:rsidP="004624F7">
            <w:pPr>
              <w:rPr>
                <w:rFonts w:ascii="Times New Roman" w:eastAsia="Times New Roman" w:hAnsi="Times New Roman" w:cs="Times New Roman"/>
                <w:sz w:val="18"/>
                <w:szCs w:val="18"/>
                <w:lang w:eastAsia="sr-Cyrl-RS"/>
              </w:rPr>
            </w:pPr>
            <w:r w:rsidRPr="004624F7">
              <w:rPr>
                <w:rFonts w:ascii="Times New Roman" w:eastAsia="Times New Roman" w:hAnsi="Times New Roman" w:cs="Times New Roman"/>
                <w:sz w:val="18"/>
                <w:szCs w:val="18"/>
                <w:lang w:eastAsia="sr-Cyrl-RS"/>
              </w:rPr>
              <w:t>Средства резерве</w:t>
            </w:r>
          </w:p>
        </w:tc>
        <w:tc>
          <w:tcPr>
            <w:tcW w:w="1540" w:type="dxa"/>
            <w:tcBorders>
              <w:top w:val="nil"/>
              <w:left w:val="nil"/>
              <w:bottom w:val="single" w:sz="4" w:space="0" w:color="000000"/>
              <w:right w:val="single" w:sz="4" w:space="0" w:color="000000"/>
            </w:tcBorders>
            <w:shd w:val="clear" w:color="FFFFCC" w:fill="FFFFFF"/>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2,000,000.00 </w:t>
            </w:r>
          </w:p>
        </w:tc>
      </w:tr>
      <w:tr w:rsidR="004624F7" w:rsidRPr="004624F7" w:rsidTr="004624F7">
        <w:trPr>
          <w:trHeight w:val="270"/>
        </w:trPr>
        <w:tc>
          <w:tcPr>
            <w:tcW w:w="5920" w:type="dxa"/>
            <w:gridSpan w:val="2"/>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УКУПНО:</w:t>
            </w:r>
          </w:p>
        </w:tc>
        <w:tc>
          <w:tcPr>
            <w:tcW w:w="1540" w:type="dxa"/>
            <w:tcBorders>
              <w:top w:val="nil"/>
              <w:left w:val="nil"/>
              <w:bottom w:val="single" w:sz="4" w:space="0" w:color="000000"/>
              <w:right w:val="single" w:sz="4" w:space="0" w:color="000000"/>
            </w:tcBorders>
            <w:shd w:val="clear" w:color="CCCCFF" w:fill="C0C0C0"/>
            <w:noWrap/>
            <w:vAlign w:val="bottom"/>
            <w:hideMark/>
          </w:tcPr>
          <w:p w:rsidR="004624F7" w:rsidRPr="004624F7" w:rsidRDefault="004624F7" w:rsidP="004624F7">
            <w:pPr>
              <w:jc w:val="right"/>
              <w:rPr>
                <w:rFonts w:ascii="Times New Roman" w:eastAsia="Times New Roman" w:hAnsi="Times New Roman" w:cs="Times New Roman"/>
                <w:b/>
                <w:bCs/>
                <w:sz w:val="18"/>
                <w:szCs w:val="18"/>
                <w:lang w:eastAsia="sr-Cyrl-RS"/>
              </w:rPr>
            </w:pPr>
            <w:r w:rsidRPr="004624F7">
              <w:rPr>
                <w:rFonts w:ascii="Times New Roman" w:eastAsia="Times New Roman" w:hAnsi="Times New Roman" w:cs="Times New Roman"/>
                <w:b/>
                <w:bCs/>
                <w:sz w:val="18"/>
                <w:szCs w:val="18"/>
                <w:lang w:eastAsia="sr-Cyrl-RS"/>
              </w:rPr>
              <w:t xml:space="preserve">65,173,376.00 </w:t>
            </w:r>
          </w:p>
        </w:tc>
      </w:tr>
    </w:tbl>
    <w:p w:rsidR="004624F7" w:rsidRPr="004624F7" w:rsidRDefault="004624F7" w:rsidP="004624F7">
      <w:pPr>
        <w:tabs>
          <w:tab w:val="left" w:pos="1950"/>
        </w:tabs>
        <w:rPr>
          <w:rFonts w:ascii="Times New Roman" w:hAnsi="Times New Roman" w:cs="Times New Roman"/>
          <w:sz w:val="24"/>
          <w:szCs w:val="24"/>
        </w:rPr>
      </w:pPr>
    </w:p>
    <w:p w:rsidR="00765378" w:rsidRDefault="00765378" w:rsidP="00765378">
      <w:pPr>
        <w:tabs>
          <w:tab w:val="left" w:pos="1950"/>
        </w:tabs>
        <w:rPr>
          <w:rFonts w:ascii="Times New Roman" w:hAnsi="Times New Roman" w:cs="Times New Roman"/>
          <w:i/>
          <w:sz w:val="24"/>
          <w:szCs w:val="24"/>
        </w:rPr>
      </w:pPr>
    </w:p>
    <w:p w:rsidR="00765378" w:rsidRDefault="00765378" w:rsidP="004624F7">
      <w:pPr>
        <w:jc w:val="both"/>
        <w:rPr>
          <w:rFonts w:ascii="Times New Roman" w:hAnsi="Times New Roman" w:cs="Times New Roman"/>
          <w:sz w:val="24"/>
          <w:szCs w:val="24"/>
        </w:rPr>
      </w:pPr>
      <w:r>
        <w:rPr>
          <w:rFonts w:ascii="Times New Roman" w:hAnsi="Times New Roman" w:cs="Times New Roman"/>
          <w:sz w:val="24"/>
          <w:szCs w:val="24"/>
        </w:rPr>
        <w:t xml:space="preserve">- расходи за запослене </w:t>
      </w:r>
      <w:r w:rsidR="004624F7" w:rsidRPr="004624F7">
        <w:rPr>
          <w:rFonts w:ascii="Times New Roman" w:hAnsi="Times New Roman" w:cs="Times New Roman"/>
          <w:sz w:val="24"/>
          <w:szCs w:val="24"/>
        </w:rPr>
        <w:t xml:space="preserve">14 запослених:  </w:t>
      </w:r>
      <w:r w:rsidR="004624F7" w:rsidRPr="004624F7">
        <w:rPr>
          <w:rFonts w:ascii="Times New Roman" w:hAnsi="Times New Roman" w:cs="Times New Roman"/>
          <w:sz w:val="24"/>
          <w:szCs w:val="24"/>
          <w:lang w:val="sr-Latn-RS"/>
        </w:rPr>
        <w:t>2</w:t>
      </w:r>
      <w:r w:rsidR="004624F7" w:rsidRPr="004624F7">
        <w:rPr>
          <w:rFonts w:ascii="Times New Roman" w:hAnsi="Times New Roman" w:cs="Times New Roman"/>
          <w:sz w:val="24"/>
          <w:szCs w:val="24"/>
        </w:rPr>
        <w:t xml:space="preserve"> на одређено и </w:t>
      </w:r>
      <w:r w:rsidR="004624F7" w:rsidRPr="004624F7">
        <w:rPr>
          <w:rFonts w:ascii="Times New Roman" w:hAnsi="Times New Roman" w:cs="Times New Roman"/>
          <w:sz w:val="24"/>
          <w:szCs w:val="24"/>
          <w:lang w:val="sr-Latn-RS"/>
        </w:rPr>
        <w:t>1</w:t>
      </w:r>
      <w:r w:rsidR="004624F7" w:rsidRPr="004624F7">
        <w:rPr>
          <w:rFonts w:ascii="Times New Roman" w:hAnsi="Times New Roman" w:cs="Times New Roman"/>
          <w:sz w:val="24"/>
          <w:szCs w:val="24"/>
        </w:rPr>
        <w:t>2 на неодређено време ( од тога</w:t>
      </w:r>
      <w:r w:rsidR="004624F7">
        <w:rPr>
          <w:rFonts w:ascii="Times New Roman" w:hAnsi="Times New Roman" w:cs="Times New Roman"/>
          <w:sz w:val="24"/>
          <w:szCs w:val="24"/>
        </w:rPr>
        <w:t xml:space="preserve">  1 службено лице на положају ),</w:t>
      </w:r>
      <w:r w:rsidR="001A4CCA">
        <w:rPr>
          <w:rFonts w:ascii="Times New Roman" w:hAnsi="Times New Roman" w:cs="Times New Roman"/>
          <w:sz w:val="24"/>
          <w:szCs w:val="24"/>
        </w:rPr>
        <w:t>накнаде и социјална давања;</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стални трошкови (трошкови платног пр</w:t>
      </w:r>
      <w:r w:rsidR="00C11FD7">
        <w:rPr>
          <w:rFonts w:ascii="Times New Roman" w:hAnsi="Times New Roman" w:cs="Times New Roman"/>
          <w:sz w:val="24"/>
          <w:szCs w:val="24"/>
        </w:rPr>
        <w:t>о</w:t>
      </w:r>
      <w:r>
        <w:rPr>
          <w:rFonts w:ascii="Times New Roman" w:hAnsi="Times New Roman" w:cs="Times New Roman"/>
          <w:sz w:val="24"/>
          <w:szCs w:val="24"/>
        </w:rPr>
        <w:t>мета и банкарских услуга,</w:t>
      </w:r>
      <w:r w:rsidR="00C11FD7">
        <w:rPr>
          <w:rFonts w:ascii="Times New Roman" w:hAnsi="Times New Roman" w:cs="Times New Roman"/>
          <w:sz w:val="24"/>
          <w:szCs w:val="24"/>
        </w:rPr>
        <w:t xml:space="preserve"> </w:t>
      </w:r>
      <w:r>
        <w:rPr>
          <w:rFonts w:ascii="Times New Roman" w:hAnsi="Times New Roman" w:cs="Times New Roman"/>
          <w:sz w:val="24"/>
          <w:szCs w:val="24"/>
        </w:rPr>
        <w:t>енергетске,</w:t>
      </w:r>
      <w:r w:rsidR="00C11FD7">
        <w:rPr>
          <w:rFonts w:ascii="Times New Roman" w:hAnsi="Times New Roman" w:cs="Times New Roman"/>
          <w:sz w:val="24"/>
          <w:szCs w:val="24"/>
        </w:rPr>
        <w:t xml:space="preserve"> </w:t>
      </w:r>
      <w:r>
        <w:rPr>
          <w:rFonts w:ascii="Times New Roman" w:hAnsi="Times New Roman" w:cs="Times New Roman"/>
          <w:sz w:val="24"/>
          <w:szCs w:val="24"/>
        </w:rPr>
        <w:t>комуналне , услуге комуникација,</w:t>
      </w:r>
      <w:r w:rsidR="00C11FD7">
        <w:rPr>
          <w:rFonts w:ascii="Times New Roman" w:hAnsi="Times New Roman" w:cs="Times New Roman"/>
          <w:sz w:val="24"/>
          <w:szCs w:val="24"/>
        </w:rPr>
        <w:t xml:space="preserve"> </w:t>
      </w:r>
      <w:r>
        <w:rPr>
          <w:rFonts w:ascii="Times New Roman" w:hAnsi="Times New Roman" w:cs="Times New Roman"/>
          <w:sz w:val="24"/>
          <w:szCs w:val="24"/>
        </w:rPr>
        <w:t xml:space="preserve"> трошкови осигурања и остали трошкови);</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трошкови путовања;</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услуге по уовору ( административне, компјутерске, услуге образовања и усавршавања запослених , услуге информисања , услуге за домаћинство и угоститељство, репрезентација и остале опште услуге);</w:t>
      </w:r>
    </w:p>
    <w:p w:rsidR="001A4CCA" w:rsidRDefault="00C11FD7"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специјализоване услуге </w:t>
      </w:r>
      <w:r>
        <w:rPr>
          <w:rFonts w:ascii="Times New Roman" w:hAnsi="Times New Roman" w:cs="Times New Roman"/>
          <w:sz w:val="24"/>
          <w:szCs w:val="24"/>
          <w:lang w:val="sr-Latn-RS"/>
        </w:rPr>
        <w:t>(</w:t>
      </w:r>
      <w:r w:rsidR="001A4CCA">
        <w:rPr>
          <w:rFonts w:ascii="Times New Roman" w:hAnsi="Times New Roman" w:cs="Times New Roman"/>
          <w:sz w:val="24"/>
          <w:szCs w:val="24"/>
        </w:rPr>
        <w:t>геодетске услуге и остале специјализоване услуге);</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текуће поправке и одржавање зграда, објеката и опреме;</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материјал (административни, материјал за образовање и усавршавање запослених, материјал за саобраћај, образовање, културу и сп</w:t>
      </w:r>
      <w:r w:rsidR="00C11FD7">
        <w:rPr>
          <w:rFonts w:ascii="Times New Roman" w:hAnsi="Times New Roman" w:cs="Times New Roman"/>
          <w:sz w:val="24"/>
          <w:szCs w:val="24"/>
        </w:rPr>
        <w:t xml:space="preserve">орт, материјал за домаћинство </w:t>
      </w:r>
      <w:r>
        <w:rPr>
          <w:rFonts w:ascii="Times New Roman" w:hAnsi="Times New Roman" w:cs="Times New Roman"/>
          <w:sz w:val="24"/>
          <w:szCs w:val="24"/>
        </w:rPr>
        <w:t>и</w:t>
      </w:r>
      <w:r w:rsidR="00C11FD7">
        <w:rPr>
          <w:rFonts w:ascii="Times New Roman" w:hAnsi="Times New Roman" w:cs="Times New Roman"/>
          <w:sz w:val="24"/>
          <w:szCs w:val="24"/>
        </w:rPr>
        <w:t xml:space="preserve"> у</w:t>
      </w:r>
      <w:r>
        <w:rPr>
          <w:rFonts w:ascii="Times New Roman" w:hAnsi="Times New Roman" w:cs="Times New Roman"/>
          <w:sz w:val="24"/>
          <w:szCs w:val="24"/>
        </w:rPr>
        <w:t>гоститељство и материјал за посебне намене);</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ученичке награде;</w:t>
      </w:r>
    </w:p>
    <w:p w:rsidR="001A4CCA" w:rsidRDefault="001A4CCA"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дотац</w:t>
      </w:r>
      <w:r w:rsidR="00332C4E">
        <w:rPr>
          <w:rFonts w:ascii="Times New Roman" w:hAnsi="Times New Roman" w:cs="Times New Roman"/>
          <w:sz w:val="24"/>
          <w:szCs w:val="24"/>
        </w:rPr>
        <w:t xml:space="preserve">ије невладиним организацијама ( спортске и омладинске организације </w:t>
      </w:r>
      <w:r w:rsidR="00C81233">
        <w:rPr>
          <w:rFonts w:ascii="Times New Roman" w:hAnsi="Times New Roman" w:cs="Times New Roman"/>
          <w:sz w:val="24"/>
          <w:szCs w:val="24"/>
        </w:rPr>
        <w:t>18</w:t>
      </w:r>
      <w:r w:rsidR="00332C4E">
        <w:rPr>
          <w:rFonts w:ascii="Times New Roman" w:hAnsi="Times New Roman" w:cs="Times New Roman"/>
          <w:sz w:val="24"/>
          <w:szCs w:val="24"/>
        </w:rPr>
        <w:t xml:space="preserve">.000.000,00 динара, верске заједнице 1.000.000,00 динара, НВО </w:t>
      </w:r>
      <w:r w:rsidR="00C81233">
        <w:rPr>
          <w:rFonts w:ascii="Times New Roman" w:hAnsi="Times New Roman" w:cs="Times New Roman"/>
          <w:sz w:val="24"/>
          <w:szCs w:val="24"/>
        </w:rPr>
        <w:t xml:space="preserve">и </w:t>
      </w:r>
      <w:r w:rsidR="00332C4E">
        <w:rPr>
          <w:rFonts w:ascii="Times New Roman" w:hAnsi="Times New Roman" w:cs="Times New Roman"/>
          <w:sz w:val="24"/>
          <w:szCs w:val="24"/>
        </w:rPr>
        <w:t xml:space="preserve">КУД-ови </w:t>
      </w:r>
      <w:r w:rsidR="00C81233">
        <w:rPr>
          <w:rFonts w:ascii="Times New Roman" w:hAnsi="Times New Roman" w:cs="Times New Roman"/>
          <w:sz w:val="24"/>
          <w:szCs w:val="24"/>
        </w:rPr>
        <w:t>4.700.000,00</w:t>
      </w:r>
      <w:r w:rsidR="00332C4E">
        <w:rPr>
          <w:rFonts w:ascii="Times New Roman" w:hAnsi="Times New Roman" w:cs="Times New Roman"/>
          <w:sz w:val="24"/>
          <w:szCs w:val="24"/>
        </w:rPr>
        <w:t xml:space="preserve"> динара и дотације пензионерским организацијама 1.000.000,00 динара).</w:t>
      </w:r>
    </w:p>
    <w:p w:rsidR="00332C4E" w:rsidRDefault="00332C4E"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порези, таксе и казне.</w:t>
      </w:r>
    </w:p>
    <w:p w:rsidR="00332C4E" w:rsidRDefault="00546D51" w:rsidP="00765378">
      <w:pPr>
        <w:tabs>
          <w:tab w:val="left" w:pos="1950"/>
        </w:tabs>
        <w:rPr>
          <w:rFonts w:ascii="Times New Roman" w:hAnsi="Times New Roman" w:cs="Times New Roman"/>
          <w:sz w:val="24"/>
          <w:szCs w:val="24"/>
        </w:rPr>
      </w:pPr>
      <w:r>
        <w:rPr>
          <w:rFonts w:ascii="Times New Roman" w:hAnsi="Times New Roman" w:cs="Times New Roman"/>
          <w:sz w:val="24"/>
          <w:szCs w:val="24"/>
        </w:rPr>
        <w:t>- средства резерве.</w:t>
      </w:r>
    </w:p>
    <w:p w:rsidR="00546D51" w:rsidRPr="00643A6E" w:rsidRDefault="00546D51" w:rsidP="00765378">
      <w:pPr>
        <w:tabs>
          <w:tab w:val="left" w:pos="1950"/>
        </w:tabs>
        <w:rPr>
          <w:rFonts w:ascii="Times New Roman" w:hAnsi="Times New Roman" w:cs="Times New Roman"/>
          <w:sz w:val="18"/>
          <w:szCs w:val="18"/>
        </w:rPr>
      </w:pPr>
    </w:p>
    <w:p w:rsidR="00332C4E" w:rsidRPr="00546D51" w:rsidRDefault="00332C4E" w:rsidP="00332C4E">
      <w:pPr>
        <w:tabs>
          <w:tab w:val="left" w:pos="1950"/>
        </w:tabs>
        <w:jc w:val="center"/>
        <w:rPr>
          <w:rFonts w:ascii="Times New Roman" w:hAnsi="Times New Roman" w:cs="Times New Roman"/>
          <w:b/>
          <w:i/>
          <w:sz w:val="24"/>
          <w:szCs w:val="24"/>
        </w:rPr>
      </w:pPr>
      <w:r w:rsidRPr="00546D51">
        <w:rPr>
          <w:rFonts w:ascii="Times New Roman" w:hAnsi="Times New Roman" w:cs="Times New Roman"/>
          <w:b/>
          <w:i/>
          <w:sz w:val="24"/>
          <w:szCs w:val="24"/>
        </w:rPr>
        <w:t>УСТАНОВА ЦЕНТАР</w:t>
      </w:r>
      <w:r w:rsidR="00CB7D47">
        <w:rPr>
          <w:rFonts w:ascii="Times New Roman" w:hAnsi="Times New Roman" w:cs="Times New Roman"/>
          <w:b/>
          <w:i/>
          <w:sz w:val="24"/>
          <w:szCs w:val="24"/>
        </w:rPr>
        <w:t xml:space="preserve"> ЗА КУЛТУРУ</w:t>
      </w:r>
      <w:r w:rsidRPr="00546D51">
        <w:rPr>
          <w:rFonts w:ascii="Times New Roman" w:hAnsi="Times New Roman" w:cs="Times New Roman"/>
          <w:b/>
          <w:i/>
          <w:sz w:val="24"/>
          <w:szCs w:val="24"/>
        </w:rPr>
        <w:t xml:space="preserve"> КОСТОЛАЦ</w:t>
      </w:r>
    </w:p>
    <w:p w:rsidR="00332C4E" w:rsidRDefault="00332C4E" w:rsidP="00332C4E">
      <w:pPr>
        <w:tabs>
          <w:tab w:val="left" w:pos="1950"/>
        </w:tabs>
        <w:rPr>
          <w:rFonts w:ascii="Times New Roman" w:hAnsi="Times New Roman" w:cs="Times New Roman"/>
          <w:sz w:val="24"/>
          <w:szCs w:val="24"/>
        </w:rPr>
      </w:pPr>
    </w:p>
    <w:p w:rsidR="00332C4E" w:rsidRDefault="00C11FD7"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расходи за запослене ( 1 запослени – директор);</w:t>
      </w:r>
    </w:p>
    <w:p w:rsidR="00C11FD7" w:rsidRDefault="00C11FD7"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стални трошкови (трошкови платног промета и банкарских услуга, енергетске, комуналне , услуге комуникација и остали трошкови);</w:t>
      </w:r>
    </w:p>
    <w:p w:rsidR="009364BB" w:rsidRDefault="009364BB"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текуће поправке и одржавање зграда, објеката и опреме;</w:t>
      </w:r>
    </w:p>
    <w:p w:rsidR="00C11FD7" w:rsidRDefault="009364BB"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услуге и материјали за реализацију пројеката из области културе</w:t>
      </w:r>
      <w:r w:rsidR="00B51ED3">
        <w:rPr>
          <w:rFonts w:ascii="Times New Roman" w:hAnsi="Times New Roman" w:cs="Times New Roman"/>
          <w:sz w:val="24"/>
          <w:szCs w:val="24"/>
        </w:rPr>
        <w:t xml:space="preserve">, туризма </w:t>
      </w:r>
      <w:r>
        <w:rPr>
          <w:rFonts w:ascii="Times New Roman" w:hAnsi="Times New Roman" w:cs="Times New Roman"/>
          <w:sz w:val="24"/>
          <w:szCs w:val="24"/>
        </w:rPr>
        <w:t>и спорта.</w:t>
      </w:r>
    </w:p>
    <w:p w:rsidR="00095AB2" w:rsidRDefault="00095AB2" w:rsidP="00EA7439">
      <w:pPr>
        <w:tabs>
          <w:tab w:val="left" w:pos="1950"/>
        </w:tabs>
        <w:jc w:val="both"/>
        <w:rPr>
          <w:rFonts w:ascii="Times New Roman" w:hAnsi="Times New Roman" w:cs="Times New Roman"/>
          <w:sz w:val="24"/>
          <w:szCs w:val="24"/>
        </w:rPr>
      </w:pPr>
    </w:p>
    <w:tbl>
      <w:tblPr>
        <w:tblW w:w="9780" w:type="dxa"/>
        <w:tblInd w:w="103" w:type="dxa"/>
        <w:tblLook w:val="04A0" w:firstRow="1" w:lastRow="0" w:firstColumn="1" w:lastColumn="0" w:noHBand="0" w:noVBand="1"/>
      </w:tblPr>
      <w:tblGrid>
        <w:gridCol w:w="1260"/>
        <w:gridCol w:w="4860"/>
        <w:gridCol w:w="3660"/>
      </w:tblGrid>
      <w:tr w:rsidR="00095AB2" w:rsidRPr="00095AB2" w:rsidTr="00095AB2">
        <w:trPr>
          <w:trHeight w:val="1080"/>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lastRenderedPageBreak/>
              <w:t>ЦЕНТАР ЗА КУЛТУРУ КОСТОЛАЦ</w:t>
            </w:r>
            <w:r w:rsidRPr="00095AB2">
              <w:rPr>
                <w:rFonts w:ascii="Times New Roman" w:eastAsia="Times New Roman" w:hAnsi="Times New Roman" w:cs="Times New Roman"/>
                <w:b/>
                <w:bCs/>
                <w:sz w:val="18"/>
                <w:szCs w:val="18"/>
                <w:lang w:eastAsia="sr-Cyrl-RS"/>
              </w:rPr>
              <w:br/>
              <w:t>ФИНАНСИЈСКИ ПЛАН ЗА 2020.ГОДИНУ  - ПРЕДЛОГ</w:t>
            </w:r>
          </w:p>
        </w:tc>
      </w:tr>
      <w:tr w:rsidR="00095AB2" w:rsidRPr="00095AB2" w:rsidTr="00095AB2">
        <w:trPr>
          <w:trHeight w:val="585"/>
        </w:trPr>
        <w:tc>
          <w:tcPr>
            <w:tcW w:w="1260" w:type="dxa"/>
            <w:tcBorders>
              <w:top w:val="nil"/>
              <w:left w:val="single" w:sz="4" w:space="0" w:color="000000"/>
              <w:bottom w:val="single" w:sz="4" w:space="0" w:color="000000"/>
              <w:right w:val="single" w:sz="4" w:space="0" w:color="000000"/>
            </w:tcBorders>
            <w:shd w:val="clear" w:color="auto" w:fill="auto"/>
            <w:noWrap/>
            <w:vAlign w:val="center"/>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Конто</w:t>
            </w:r>
          </w:p>
        </w:tc>
        <w:tc>
          <w:tcPr>
            <w:tcW w:w="4860" w:type="dxa"/>
            <w:tcBorders>
              <w:top w:val="nil"/>
              <w:left w:val="nil"/>
              <w:bottom w:val="single" w:sz="4" w:space="0" w:color="000000"/>
              <w:right w:val="single" w:sz="4" w:space="0" w:color="000000"/>
            </w:tcBorders>
            <w:shd w:val="clear" w:color="auto" w:fill="auto"/>
            <w:noWrap/>
            <w:vAlign w:val="center"/>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Опис</w:t>
            </w:r>
          </w:p>
        </w:tc>
        <w:tc>
          <w:tcPr>
            <w:tcW w:w="3660" w:type="dxa"/>
            <w:tcBorders>
              <w:top w:val="nil"/>
              <w:left w:val="nil"/>
              <w:bottom w:val="single" w:sz="4" w:space="0" w:color="000000"/>
              <w:right w:val="single" w:sz="4" w:space="0" w:color="000000"/>
            </w:tcBorders>
            <w:shd w:val="clear" w:color="auto" w:fill="auto"/>
            <w:vAlign w:val="center"/>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Укупна средства</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1</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2</w:t>
            </w:r>
          </w:p>
        </w:tc>
        <w:tc>
          <w:tcPr>
            <w:tcW w:w="36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3</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CCCCFF" w:fill="C0C0C0"/>
            <w:noWrap/>
            <w:vAlign w:val="bottom"/>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411000</w:t>
            </w:r>
          </w:p>
        </w:tc>
        <w:tc>
          <w:tcPr>
            <w:tcW w:w="48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Плате и додаци запослених</w:t>
            </w:r>
          </w:p>
        </w:tc>
        <w:tc>
          <w:tcPr>
            <w:tcW w:w="36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jc w:val="right"/>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 xml:space="preserve">1,438,208.00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411100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Плате и додаци запослених</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1,438,208.00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CCCCFF" w:fill="C0C0C0"/>
            <w:noWrap/>
            <w:vAlign w:val="bottom"/>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412000</w:t>
            </w:r>
          </w:p>
        </w:tc>
        <w:tc>
          <w:tcPr>
            <w:tcW w:w="48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Социјални доприноси на терет послодавца</w:t>
            </w:r>
          </w:p>
        </w:tc>
        <w:tc>
          <w:tcPr>
            <w:tcW w:w="36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jc w:val="right"/>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 xml:space="preserve">246,652.00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412100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Допринос за пензијско и инвалидско осигурање</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172,585.00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412200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Допринос за здравствено осигурање</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74,067.00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CCCCFF" w:fill="C0C0C0"/>
            <w:noWrap/>
            <w:vAlign w:val="bottom"/>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413000</w:t>
            </w:r>
          </w:p>
        </w:tc>
        <w:tc>
          <w:tcPr>
            <w:tcW w:w="48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Накнаде у натури</w:t>
            </w:r>
          </w:p>
        </w:tc>
        <w:tc>
          <w:tcPr>
            <w:tcW w:w="36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jc w:val="right"/>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 xml:space="preserve">29,352.00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413100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Накнаде у натури</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29,352.00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CCCCFF" w:fill="C0C0C0"/>
            <w:noWrap/>
            <w:vAlign w:val="bottom"/>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415000</w:t>
            </w:r>
          </w:p>
        </w:tc>
        <w:tc>
          <w:tcPr>
            <w:tcW w:w="48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Накнаде за запослене</w:t>
            </w:r>
          </w:p>
        </w:tc>
        <w:tc>
          <w:tcPr>
            <w:tcW w:w="36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jc w:val="right"/>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 xml:space="preserve">30,000.00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415100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Накнаде за запослене</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30,000.00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CCCCFF" w:fill="C0C0C0"/>
            <w:noWrap/>
            <w:vAlign w:val="bottom"/>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421000</w:t>
            </w:r>
          </w:p>
        </w:tc>
        <w:tc>
          <w:tcPr>
            <w:tcW w:w="48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Стални трошкови</w:t>
            </w:r>
          </w:p>
        </w:tc>
        <w:tc>
          <w:tcPr>
            <w:tcW w:w="36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jc w:val="right"/>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 xml:space="preserve">14,035,000.00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421100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Трошкови платног промета и банкарских услуга</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100,000.00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421200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Енергетске услуге</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7,140,000.00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421300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Комуналне услуге</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5,700,000.00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421400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Услуге комуникација</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495,000.00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421500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Трошкови осигурања</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600,000.00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CCCCFF" w:fill="C0C0C0"/>
            <w:noWrap/>
            <w:vAlign w:val="bottom"/>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423000</w:t>
            </w:r>
          </w:p>
        </w:tc>
        <w:tc>
          <w:tcPr>
            <w:tcW w:w="48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Услуге по уговору</w:t>
            </w:r>
          </w:p>
        </w:tc>
        <w:tc>
          <w:tcPr>
            <w:tcW w:w="36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jc w:val="right"/>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 xml:space="preserve">3,880,000.00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423300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Услуге образовања и усавршавања запослених</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50,000.00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423400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Услуге информисања</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640,000.00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423500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Стручне услуге</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800,000.00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423600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Услуге за домаћинство и угоститељство</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110,000.00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423700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Репрезентација</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480,000.00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423900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Остале опште услуге</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1,800,000.00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CCCCFF" w:fill="C0C0C0"/>
            <w:noWrap/>
            <w:vAlign w:val="bottom"/>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424000</w:t>
            </w:r>
          </w:p>
        </w:tc>
        <w:tc>
          <w:tcPr>
            <w:tcW w:w="48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Специјализоване услуге</w:t>
            </w:r>
          </w:p>
        </w:tc>
        <w:tc>
          <w:tcPr>
            <w:tcW w:w="36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jc w:val="right"/>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 xml:space="preserve">19,010,000.00 </w:t>
            </w:r>
          </w:p>
        </w:tc>
      </w:tr>
      <w:tr w:rsidR="00095AB2" w:rsidRPr="00095AB2" w:rsidTr="00643A6E">
        <w:trPr>
          <w:trHeight w:val="255"/>
        </w:trPr>
        <w:tc>
          <w:tcPr>
            <w:tcW w:w="1260" w:type="dxa"/>
            <w:tcBorders>
              <w:top w:val="nil"/>
              <w:left w:val="single" w:sz="4" w:space="0" w:color="000000"/>
              <w:bottom w:val="single" w:sz="4" w:space="0" w:color="auto"/>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424200</w:t>
            </w:r>
          </w:p>
        </w:tc>
        <w:tc>
          <w:tcPr>
            <w:tcW w:w="4860" w:type="dxa"/>
            <w:tcBorders>
              <w:top w:val="nil"/>
              <w:left w:val="nil"/>
              <w:bottom w:val="single" w:sz="4" w:space="0" w:color="auto"/>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Услуге образовања, културе и спорта</w:t>
            </w:r>
          </w:p>
        </w:tc>
        <w:tc>
          <w:tcPr>
            <w:tcW w:w="3660" w:type="dxa"/>
            <w:tcBorders>
              <w:top w:val="nil"/>
              <w:left w:val="nil"/>
              <w:bottom w:val="single" w:sz="4" w:space="0" w:color="auto"/>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5,660,000.00 </w:t>
            </w:r>
          </w:p>
        </w:tc>
      </w:tr>
      <w:tr w:rsidR="00095AB2" w:rsidRPr="00095AB2" w:rsidTr="00643A6E">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424900</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Остале специјализоване услуге</w:t>
            </w:r>
          </w:p>
        </w:tc>
        <w:tc>
          <w:tcPr>
            <w:tcW w:w="366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13,350,000.00 </w:t>
            </w:r>
          </w:p>
        </w:tc>
      </w:tr>
      <w:tr w:rsidR="00095AB2" w:rsidRPr="00095AB2" w:rsidTr="00643A6E">
        <w:trPr>
          <w:trHeight w:val="269"/>
        </w:trPr>
        <w:tc>
          <w:tcPr>
            <w:tcW w:w="1260"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425000</w:t>
            </w:r>
          </w:p>
        </w:tc>
        <w:tc>
          <w:tcPr>
            <w:tcW w:w="4860" w:type="dxa"/>
            <w:tcBorders>
              <w:top w:val="single" w:sz="4" w:space="0" w:color="auto"/>
              <w:left w:val="single" w:sz="4" w:space="0" w:color="auto"/>
              <w:bottom w:val="single" w:sz="4" w:space="0" w:color="auto"/>
              <w:right w:val="single" w:sz="4" w:space="0" w:color="auto"/>
            </w:tcBorders>
            <w:shd w:val="clear" w:color="CCCCFF" w:fill="C0C0C0"/>
            <w:hideMark/>
          </w:tcPr>
          <w:p w:rsidR="00095AB2" w:rsidRPr="00095AB2" w:rsidRDefault="00095AB2" w:rsidP="00095AB2">
            <w:pP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Текуће поправке и одржавање (услуге и материјали)</w:t>
            </w:r>
          </w:p>
        </w:tc>
        <w:tc>
          <w:tcPr>
            <w:tcW w:w="3660"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095AB2" w:rsidRPr="00095AB2" w:rsidRDefault="00095AB2" w:rsidP="00095AB2">
            <w:pPr>
              <w:jc w:val="right"/>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 xml:space="preserve">1,760,000.00 </w:t>
            </w:r>
          </w:p>
        </w:tc>
      </w:tr>
      <w:tr w:rsidR="00095AB2" w:rsidRPr="00095AB2" w:rsidTr="00095AB2">
        <w:trPr>
          <w:trHeight w:val="255"/>
        </w:trPr>
        <w:tc>
          <w:tcPr>
            <w:tcW w:w="12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425100</w:t>
            </w:r>
          </w:p>
        </w:tc>
        <w:tc>
          <w:tcPr>
            <w:tcW w:w="4860" w:type="dxa"/>
            <w:tcBorders>
              <w:top w:val="single" w:sz="4" w:space="0" w:color="auto"/>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Текуће поправке и одржавање зграда и објеката</w:t>
            </w:r>
          </w:p>
        </w:tc>
        <w:tc>
          <w:tcPr>
            <w:tcW w:w="3660" w:type="dxa"/>
            <w:tcBorders>
              <w:top w:val="single" w:sz="4" w:space="0" w:color="auto"/>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1,550,000.00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425200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Текуће поправке и одржавање опреме</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210,000.00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CCCCFF" w:fill="C0C0C0"/>
            <w:noWrap/>
            <w:vAlign w:val="bottom"/>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426000</w:t>
            </w:r>
          </w:p>
        </w:tc>
        <w:tc>
          <w:tcPr>
            <w:tcW w:w="48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Материјал</w:t>
            </w:r>
          </w:p>
        </w:tc>
        <w:tc>
          <w:tcPr>
            <w:tcW w:w="36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jc w:val="right"/>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 xml:space="preserve">2,570,000.00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426100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Административни материјал</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300,000.00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426400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Материјали за саобраћај</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590,000.00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426600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Материјали за образовање, културу и спорт</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800,000.00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426800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Материјали за домаћинство и угоститељство</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550,000.00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426900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Материјали за посебне намене</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330,000.00 </w:t>
            </w:r>
          </w:p>
        </w:tc>
      </w:tr>
      <w:tr w:rsidR="00095AB2" w:rsidRPr="00095AB2" w:rsidTr="00095AB2">
        <w:trPr>
          <w:trHeight w:val="415"/>
        </w:trPr>
        <w:tc>
          <w:tcPr>
            <w:tcW w:w="1260" w:type="dxa"/>
            <w:tcBorders>
              <w:top w:val="nil"/>
              <w:left w:val="single" w:sz="4" w:space="0" w:color="000000"/>
              <w:bottom w:val="single" w:sz="4" w:space="0" w:color="000000"/>
              <w:right w:val="single" w:sz="4" w:space="0" w:color="000000"/>
            </w:tcBorders>
            <w:shd w:val="clear" w:color="CCCCFF" w:fill="C0C0C0"/>
            <w:noWrap/>
            <w:vAlign w:val="bottom"/>
            <w:hideMark/>
          </w:tcPr>
          <w:p w:rsidR="00095AB2" w:rsidRPr="00095AB2" w:rsidRDefault="00095AB2" w:rsidP="00095AB2">
            <w:pPr>
              <w:jc w:val="cente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482000</w:t>
            </w:r>
          </w:p>
        </w:tc>
        <w:tc>
          <w:tcPr>
            <w:tcW w:w="4860" w:type="dxa"/>
            <w:tcBorders>
              <w:top w:val="nil"/>
              <w:left w:val="nil"/>
              <w:bottom w:val="single" w:sz="4" w:space="0" w:color="000000"/>
              <w:right w:val="single" w:sz="4" w:space="0" w:color="000000"/>
            </w:tcBorders>
            <w:shd w:val="clear" w:color="CCCCFF" w:fill="C0C0C0"/>
            <w:hideMark/>
          </w:tcPr>
          <w:p w:rsidR="00095AB2" w:rsidRPr="00095AB2" w:rsidRDefault="00095AB2" w:rsidP="00095AB2">
            <w:pPr>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Порези, обавезне таксе и казне наметнуте од једног нивоа власти</w:t>
            </w:r>
          </w:p>
        </w:tc>
        <w:tc>
          <w:tcPr>
            <w:tcW w:w="36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jc w:val="right"/>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 xml:space="preserve">50,000.00 </w:t>
            </w:r>
          </w:p>
        </w:tc>
      </w:tr>
      <w:tr w:rsidR="00095AB2" w:rsidRPr="00095AB2" w:rsidTr="00095AB2">
        <w:trPr>
          <w:trHeight w:val="2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095AB2" w:rsidRPr="00095AB2" w:rsidRDefault="00095AB2" w:rsidP="00095AB2">
            <w:pPr>
              <w:jc w:val="cente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482200</w:t>
            </w:r>
          </w:p>
        </w:tc>
        <w:tc>
          <w:tcPr>
            <w:tcW w:w="4860" w:type="dxa"/>
            <w:tcBorders>
              <w:top w:val="nil"/>
              <w:left w:val="nil"/>
              <w:bottom w:val="single" w:sz="4" w:space="0" w:color="000000"/>
              <w:right w:val="single" w:sz="4" w:space="0" w:color="000000"/>
            </w:tcBorders>
            <w:shd w:val="clear" w:color="auto" w:fill="auto"/>
            <w:noWrap/>
            <w:vAlign w:val="bottom"/>
            <w:hideMark/>
          </w:tcPr>
          <w:p w:rsidR="00095AB2" w:rsidRPr="00095AB2" w:rsidRDefault="00095AB2" w:rsidP="00095AB2">
            <w:pPr>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Остали порези</w:t>
            </w:r>
          </w:p>
        </w:tc>
        <w:tc>
          <w:tcPr>
            <w:tcW w:w="3660" w:type="dxa"/>
            <w:tcBorders>
              <w:top w:val="nil"/>
              <w:left w:val="nil"/>
              <w:bottom w:val="single" w:sz="4" w:space="0" w:color="000000"/>
              <w:right w:val="single" w:sz="4" w:space="0" w:color="000000"/>
            </w:tcBorders>
            <w:shd w:val="clear" w:color="FFFFCC" w:fill="FFFFFF"/>
            <w:noWrap/>
            <w:vAlign w:val="bottom"/>
            <w:hideMark/>
          </w:tcPr>
          <w:p w:rsidR="00095AB2" w:rsidRPr="00095AB2" w:rsidRDefault="00095AB2" w:rsidP="00095AB2">
            <w:pPr>
              <w:jc w:val="right"/>
              <w:rPr>
                <w:rFonts w:ascii="Times New Roman" w:eastAsia="Times New Roman" w:hAnsi="Times New Roman" w:cs="Times New Roman"/>
                <w:sz w:val="18"/>
                <w:szCs w:val="18"/>
                <w:lang w:eastAsia="sr-Cyrl-RS"/>
              </w:rPr>
            </w:pPr>
            <w:r w:rsidRPr="00095AB2">
              <w:rPr>
                <w:rFonts w:ascii="Times New Roman" w:eastAsia="Times New Roman" w:hAnsi="Times New Roman" w:cs="Times New Roman"/>
                <w:sz w:val="18"/>
                <w:szCs w:val="18"/>
                <w:lang w:eastAsia="sr-Cyrl-RS"/>
              </w:rPr>
              <w:t xml:space="preserve">50,000.00 </w:t>
            </w:r>
          </w:p>
        </w:tc>
      </w:tr>
      <w:tr w:rsidR="00095AB2" w:rsidRPr="00095AB2" w:rsidTr="00095AB2">
        <w:trPr>
          <w:trHeight w:val="255"/>
        </w:trPr>
        <w:tc>
          <w:tcPr>
            <w:tcW w:w="6120" w:type="dxa"/>
            <w:gridSpan w:val="2"/>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095AB2" w:rsidRPr="00095AB2" w:rsidRDefault="00095AB2" w:rsidP="00095AB2">
            <w:pPr>
              <w:jc w:val="right"/>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УКУПНО:</w:t>
            </w:r>
          </w:p>
        </w:tc>
        <w:tc>
          <w:tcPr>
            <w:tcW w:w="3660" w:type="dxa"/>
            <w:tcBorders>
              <w:top w:val="nil"/>
              <w:left w:val="nil"/>
              <w:bottom w:val="single" w:sz="4" w:space="0" w:color="000000"/>
              <w:right w:val="single" w:sz="4" w:space="0" w:color="000000"/>
            </w:tcBorders>
            <w:shd w:val="clear" w:color="CCCCFF" w:fill="C0C0C0"/>
            <w:noWrap/>
            <w:vAlign w:val="bottom"/>
            <w:hideMark/>
          </w:tcPr>
          <w:p w:rsidR="00095AB2" w:rsidRPr="00095AB2" w:rsidRDefault="00095AB2" w:rsidP="00095AB2">
            <w:pPr>
              <w:jc w:val="right"/>
              <w:rPr>
                <w:rFonts w:ascii="Times New Roman" w:eastAsia="Times New Roman" w:hAnsi="Times New Roman" w:cs="Times New Roman"/>
                <w:b/>
                <w:bCs/>
                <w:sz w:val="18"/>
                <w:szCs w:val="18"/>
                <w:lang w:eastAsia="sr-Cyrl-RS"/>
              </w:rPr>
            </w:pPr>
            <w:r w:rsidRPr="00095AB2">
              <w:rPr>
                <w:rFonts w:ascii="Times New Roman" w:eastAsia="Times New Roman" w:hAnsi="Times New Roman" w:cs="Times New Roman"/>
                <w:b/>
                <w:bCs/>
                <w:sz w:val="18"/>
                <w:szCs w:val="18"/>
                <w:lang w:eastAsia="sr-Cyrl-RS"/>
              </w:rPr>
              <w:t xml:space="preserve">43,049,212.00 </w:t>
            </w:r>
          </w:p>
        </w:tc>
      </w:tr>
    </w:tbl>
    <w:p w:rsidR="00B51ED3" w:rsidRDefault="00B51ED3" w:rsidP="00332C4E">
      <w:pPr>
        <w:tabs>
          <w:tab w:val="left" w:pos="1950"/>
        </w:tabs>
        <w:rPr>
          <w:rFonts w:ascii="Times New Roman" w:hAnsi="Times New Roman" w:cs="Times New Roman"/>
          <w:sz w:val="24"/>
          <w:szCs w:val="24"/>
        </w:rPr>
      </w:pPr>
    </w:p>
    <w:p w:rsidR="00B51ED3" w:rsidRDefault="00B51ED3" w:rsidP="00332C4E">
      <w:pPr>
        <w:tabs>
          <w:tab w:val="left" w:pos="1950"/>
        </w:tabs>
        <w:rPr>
          <w:rFonts w:ascii="Times New Roman" w:hAnsi="Times New Roman" w:cs="Times New Roman"/>
          <w:sz w:val="24"/>
          <w:szCs w:val="24"/>
          <w:lang w:val="sr-Latn-RS"/>
        </w:rPr>
      </w:pPr>
    </w:p>
    <w:p w:rsidR="00A13159" w:rsidRDefault="00A13159" w:rsidP="00332C4E">
      <w:pPr>
        <w:tabs>
          <w:tab w:val="left" w:pos="1950"/>
        </w:tabs>
        <w:rPr>
          <w:rFonts w:ascii="Times New Roman" w:hAnsi="Times New Roman" w:cs="Times New Roman"/>
          <w:sz w:val="24"/>
          <w:szCs w:val="24"/>
          <w:lang w:val="sr-Latn-RS"/>
        </w:rPr>
      </w:pPr>
    </w:p>
    <w:p w:rsidR="00A13159" w:rsidRPr="00A13159" w:rsidRDefault="00A13159" w:rsidP="00332C4E">
      <w:pPr>
        <w:tabs>
          <w:tab w:val="left" w:pos="1950"/>
        </w:tabs>
        <w:rPr>
          <w:rFonts w:ascii="Times New Roman" w:hAnsi="Times New Roman" w:cs="Times New Roman"/>
          <w:sz w:val="24"/>
          <w:szCs w:val="24"/>
          <w:lang w:val="sr-Latn-RS"/>
        </w:rPr>
      </w:pPr>
    </w:p>
    <w:p w:rsidR="007449D8" w:rsidRDefault="007449D8" w:rsidP="00332C4E">
      <w:pPr>
        <w:tabs>
          <w:tab w:val="left" w:pos="1950"/>
        </w:tabs>
        <w:rPr>
          <w:rFonts w:ascii="Times New Roman" w:hAnsi="Times New Roman" w:cs="Times New Roman"/>
          <w:sz w:val="24"/>
          <w:szCs w:val="24"/>
        </w:rPr>
      </w:pPr>
    </w:p>
    <w:p w:rsidR="007449D8" w:rsidRDefault="007449D8" w:rsidP="00332C4E">
      <w:pPr>
        <w:tabs>
          <w:tab w:val="left" w:pos="1950"/>
        </w:tabs>
        <w:rPr>
          <w:rFonts w:ascii="Times New Roman" w:hAnsi="Times New Roman" w:cs="Times New Roman"/>
          <w:sz w:val="24"/>
          <w:szCs w:val="24"/>
        </w:rPr>
      </w:pPr>
    </w:p>
    <w:p w:rsidR="007449D8" w:rsidRDefault="007449D8" w:rsidP="00332C4E">
      <w:pPr>
        <w:tabs>
          <w:tab w:val="left" w:pos="1950"/>
        </w:tabs>
        <w:rPr>
          <w:rFonts w:ascii="Times New Roman" w:hAnsi="Times New Roman" w:cs="Times New Roman"/>
          <w:sz w:val="24"/>
          <w:szCs w:val="24"/>
        </w:rPr>
      </w:pPr>
    </w:p>
    <w:p w:rsidR="00B51ED3" w:rsidRPr="008770EA" w:rsidRDefault="00B51ED3" w:rsidP="00B51ED3">
      <w:pPr>
        <w:tabs>
          <w:tab w:val="left" w:pos="1950"/>
        </w:tabs>
        <w:jc w:val="center"/>
        <w:rPr>
          <w:rFonts w:ascii="Times New Roman" w:hAnsi="Times New Roman" w:cs="Times New Roman"/>
          <w:b/>
          <w:sz w:val="24"/>
          <w:szCs w:val="24"/>
        </w:rPr>
      </w:pPr>
      <w:r w:rsidRPr="008770EA">
        <w:rPr>
          <w:rFonts w:ascii="Times New Roman" w:hAnsi="Times New Roman" w:cs="Times New Roman"/>
          <w:b/>
          <w:i/>
          <w:sz w:val="24"/>
          <w:szCs w:val="24"/>
        </w:rPr>
        <w:lastRenderedPageBreak/>
        <w:t>МЕСНЕ ЗАЈЕДНИЦЕ</w:t>
      </w:r>
    </w:p>
    <w:p w:rsidR="00B51ED3" w:rsidRDefault="00B51ED3" w:rsidP="00B51ED3">
      <w:pPr>
        <w:tabs>
          <w:tab w:val="left" w:pos="1950"/>
        </w:tabs>
        <w:rPr>
          <w:rFonts w:ascii="Times New Roman" w:hAnsi="Times New Roman" w:cs="Times New Roman"/>
          <w:sz w:val="24"/>
          <w:szCs w:val="24"/>
        </w:rPr>
      </w:pPr>
    </w:p>
    <w:p w:rsidR="00B51ED3" w:rsidRDefault="00B51ED3" w:rsidP="00EA7439">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w:t>
      </w:r>
      <w:r w:rsidR="0064417F">
        <w:rPr>
          <w:rFonts w:ascii="Times New Roman" w:hAnsi="Times New Roman" w:cs="Times New Roman"/>
          <w:sz w:val="24"/>
          <w:szCs w:val="24"/>
        </w:rPr>
        <w:t>расходи</w:t>
      </w:r>
      <w:r>
        <w:rPr>
          <w:rFonts w:ascii="Times New Roman" w:hAnsi="Times New Roman" w:cs="Times New Roman"/>
          <w:sz w:val="24"/>
          <w:szCs w:val="24"/>
        </w:rPr>
        <w:t xml:space="preserve"> за текуће издатке и оперативне трошкове функционисања (стални трошкови, услуге по уговору,специјализоване услуге, </w:t>
      </w:r>
      <w:r w:rsidR="00110319">
        <w:rPr>
          <w:rFonts w:ascii="Times New Roman" w:hAnsi="Times New Roman" w:cs="Times New Roman"/>
          <w:sz w:val="24"/>
          <w:szCs w:val="24"/>
        </w:rPr>
        <w:t>текуће поправке и одржавање и материјал).</w:t>
      </w:r>
    </w:p>
    <w:tbl>
      <w:tblPr>
        <w:tblW w:w="7797" w:type="dxa"/>
        <w:tblInd w:w="108" w:type="dxa"/>
        <w:tblLook w:val="04A0" w:firstRow="1" w:lastRow="0" w:firstColumn="1" w:lastColumn="0" w:noHBand="0" w:noVBand="1"/>
      </w:tblPr>
      <w:tblGrid>
        <w:gridCol w:w="1300"/>
        <w:gridCol w:w="4660"/>
        <w:gridCol w:w="1837"/>
      </w:tblGrid>
      <w:tr w:rsidR="00B361AE" w:rsidRPr="00B361AE" w:rsidTr="00517562">
        <w:trPr>
          <w:trHeight w:val="870"/>
        </w:trPr>
        <w:tc>
          <w:tcPr>
            <w:tcW w:w="7797" w:type="dxa"/>
            <w:gridSpan w:val="3"/>
            <w:tcBorders>
              <w:top w:val="nil"/>
              <w:left w:val="nil"/>
              <w:bottom w:val="single" w:sz="4" w:space="0" w:color="000000"/>
              <w:right w:val="nil"/>
            </w:tcBorders>
            <w:shd w:val="clear" w:color="auto" w:fill="auto"/>
            <w:vAlign w:val="center"/>
            <w:hideMark/>
          </w:tcPr>
          <w:p w:rsidR="00B361AE" w:rsidRDefault="00B361AE" w:rsidP="00B361AE">
            <w:pPr>
              <w:jc w:val="cente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 xml:space="preserve">МЕСНА ЗАЈЕДНИЦА ''СЕЛО КОСТОЛАЦ''                                         </w:t>
            </w:r>
          </w:p>
          <w:p w:rsidR="00B361AE" w:rsidRPr="00B361AE" w:rsidRDefault="00B361AE" w:rsidP="00B361AE">
            <w:pPr>
              <w:jc w:val="cente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ФИНАНСИЈСКИ ПЛАН ЗА 2020.ГОДИНУ - ПРЕДЛОГ</w:t>
            </w:r>
          </w:p>
        </w:tc>
      </w:tr>
      <w:tr w:rsidR="00B361AE" w:rsidRPr="00B361AE" w:rsidTr="00517562">
        <w:trPr>
          <w:trHeight w:val="337"/>
        </w:trPr>
        <w:tc>
          <w:tcPr>
            <w:tcW w:w="1300" w:type="dxa"/>
            <w:tcBorders>
              <w:top w:val="nil"/>
              <w:left w:val="single" w:sz="4" w:space="0" w:color="000000"/>
              <w:bottom w:val="single" w:sz="4" w:space="0" w:color="000000"/>
              <w:right w:val="single" w:sz="4" w:space="0" w:color="000000"/>
            </w:tcBorders>
            <w:shd w:val="clear" w:color="auto" w:fill="auto"/>
            <w:noWrap/>
            <w:vAlign w:val="center"/>
            <w:hideMark/>
          </w:tcPr>
          <w:p w:rsidR="00B361AE" w:rsidRPr="00B361AE" w:rsidRDefault="00B361AE" w:rsidP="00B361AE">
            <w:pPr>
              <w:jc w:val="cente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Конто</w:t>
            </w:r>
          </w:p>
        </w:tc>
        <w:tc>
          <w:tcPr>
            <w:tcW w:w="4660" w:type="dxa"/>
            <w:tcBorders>
              <w:top w:val="nil"/>
              <w:left w:val="nil"/>
              <w:bottom w:val="single" w:sz="4" w:space="0" w:color="000000"/>
              <w:right w:val="single" w:sz="4" w:space="0" w:color="000000"/>
            </w:tcBorders>
            <w:shd w:val="clear" w:color="auto" w:fill="auto"/>
            <w:noWrap/>
            <w:vAlign w:val="center"/>
            <w:hideMark/>
          </w:tcPr>
          <w:p w:rsidR="00B361AE" w:rsidRPr="00B361AE" w:rsidRDefault="00B361AE" w:rsidP="00B361AE">
            <w:pPr>
              <w:jc w:val="cente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Опис</w:t>
            </w:r>
          </w:p>
        </w:tc>
        <w:tc>
          <w:tcPr>
            <w:tcW w:w="1837" w:type="dxa"/>
            <w:tcBorders>
              <w:top w:val="nil"/>
              <w:left w:val="nil"/>
              <w:bottom w:val="single" w:sz="4" w:space="0" w:color="000000"/>
              <w:right w:val="single" w:sz="4" w:space="0" w:color="000000"/>
            </w:tcBorders>
            <w:shd w:val="clear" w:color="auto" w:fill="auto"/>
            <w:vAlign w:val="center"/>
            <w:hideMark/>
          </w:tcPr>
          <w:p w:rsidR="00B361AE" w:rsidRPr="00B361AE" w:rsidRDefault="00B361AE" w:rsidP="00B361AE">
            <w:pPr>
              <w:jc w:val="cente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Укупна средства</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1</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2</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3</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CCCCFF" w:fill="C0C0C0"/>
            <w:noWrap/>
            <w:vAlign w:val="bottom"/>
            <w:hideMark/>
          </w:tcPr>
          <w:p w:rsidR="00B361AE" w:rsidRPr="00B361AE" w:rsidRDefault="00B361AE" w:rsidP="00B361AE">
            <w:pPr>
              <w:jc w:val="cente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421000</w:t>
            </w:r>
          </w:p>
        </w:tc>
        <w:tc>
          <w:tcPr>
            <w:tcW w:w="4660" w:type="dxa"/>
            <w:tcBorders>
              <w:top w:val="nil"/>
              <w:left w:val="nil"/>
              <w:bottom w:val="single" w:sz="4" w:space="0" w:color="000000"/>
              <w:right w:val="single" w:sz="4" w:space="0" w:color="000000"/>
            </w:tcBorders>
            <w:shd w:val="clear" w:color="CCCCFF" w:fill="C0C0C0"/>
            <w:noWrap/>
            <w:vAlign w:val="bottom"/>
            <w:hideMark/>
          </w:tcPr>
          <w:p w:rsidR="00B361AE" w:rsidRPr="00B361AE" w:rsidRDefault="00B361AE" w:rsidP="00B361AE">
            <w:pP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Стални трошкови</w:t>
            </w:r>
          </w:p>
        </w:tc>
        <w:tc>
          <w:tcPr>
            <w:tcW w:w="1837" w:type="dxa"/>
            <w:tcBorders>
              <w:top w:val="nil"/>
              <w:left w:val="nil"/>
              <w:bottom w:val="single" w:sz="4" w:space="0" w:color="000000"/>
              <w:right w:val="single" w:sz="4" w:space="0" w:color="000000"/>
            </w:tcBorders>
            <w:shd w:val="clear" w:color="CCCCFF" w:fill="C0C0C0"/>
            <w:noWrap/>
            <w:vAlign w:val="bottom"/>
            <w:hideMark/>
          </w:tcPr>
          <w:p w:rsidR="00B361AE" w:rsidRPr="00B361AE" w:rsidRDefault="00B361AE" w:rsidP="00B361AE">
            <w:pPr>
              <w:jc w:val="right"/>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 xml:space="preserve">590,000.00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421100</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Трошкови платног промета и банкарских услуга</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15,000.00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421200</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Енергетске услуге</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360,000.00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421300</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Комуналне услуге</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200,000.00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421400</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Услуге комуникација</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15,000.00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CCCCFF" w:fill="C0C0C0"/>
            <w:noWrap/>
            <w:vAlign w:val="bottom"/>
            <w:hideMark/>
          </w:tcPr>
          <w:p w:rsidR="00B361AE" w:rsidRPr="00B361AE" w:rsidRDefault="00B361AE" w:rsidP="00B361AE">
            <w:pPr>
              <w:jc w:val="cente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423000</w:t>
            </w:r>
          </w:p>
        </w:tc>
        <w:tc>
          <w:tcPr>
            <w:tcW w:w="4660" w:type="dxa"/>
            <w:tcBorders>
              <w:top w:val="nil"/>
              <w:left w:val="nil"/>
              <w:bottom w:val="single" w:sz="4" w:space="0" w:color="000000"/>
              <w:right w:val="single" w:sz="4" w:space="0" w:color="000000"/>
            </w:tcBorders>
            <w:shd w:val="clear" w:color="CCCCFF" w:fill="C0C0C0"/>
            <w:noWrap/>
            <w:vAlign w:val="bottom"/>
            <w:hideMark/>
          </w:tcPr>
          <w:p w:rsidR="00B361AE" w:rsidRPr="00B361AE" w:rsidRDefault="00B361AE" w:rsidP="00B361AE">
            <w:pP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Услуге по уговору</w:t>
            </w:r>
          </w:p>
        </w:tc>
        <w:tc>
          <w:tcPr>
            <w:tcW w:w="1837" w:type="dxa"/>
            <w:tcBorders>
              <w:top w:val="nil"/>
              <w:left w:val="nil"/>
              <w:bottom w:val="single" w:sz="4" w:space="0" w:color="000000"/>
              <w:right w:val="single" w:sz="4" w:space="0" w:color="000000"/>
            </w:tcBorders>
            <w:shd w:val="clear" w:color="CCCCFF" w:fill="C0C0C0"/>
            <w:noWrap/>
            <w:vAlign w:val="bottom"/>
            <w:hideMark/>
          </w:tcPr>
          <w:p w:rsidR="00B361AE" w:rsidRPr="00B361AE" w:rsidRDefault="00B361AE" w:rsidP="00B361AE">
            <w:pPr>
              <w:jc w:val="right"/>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 xml:space="preserve">300,000.00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423400</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Услуге информисања</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50,000.00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423600</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Услуге за домаћинство и угоститељство</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50,000.00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423700</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Репрезентација</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200,000.00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CCCCFF" w:fill="C0C0C0"/>
            <w:noWrap/>
            <w:vAlign w:val="bottom"/>
            <w:hideMark/>
          </w:tcPr>
          <w:p w:rsidR="00B361AE" w:rsidRPr="00B361AE" w:rsidRDefault="00B361AE" w:rsidP="00B361AE">
            <w:pPr>
              <w:jc w:val="cente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424000</w:t>
            </w:r>
          </w:p>
        </w:tc>
        <w:tc>
          <w:tcPr>
            <w:tcW w:w="4660" w:type="dxa"/>
            <w:tcBorders>
              <w:top w:val="nil"/>
              <w:left w:val="nil"/>
              <w:bottom w:val="single" w:sz="4" w:space="0" w:color="000000"/>
              <w:right w:val="single" w:sz="4" w:space="0" w:color="000000"/>
            </w:tcBorders>
            <w:shd w:val="clear" w:color="CCCCFF" w:fill="C0C0C0"/>
            <w:noWrap/>
            <w:vAlign w:val="bottom"/>
            <w:hideMark/>
          </w:tcPr>
          <w:p w:rsidR="00B361AE" w:rsidRPr="00B361AE" w:rsidRDefault="00B361AE" w:rsidP="00B361AE">
            <w:pP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Специјализоване услуге</w:t>
            </w:r>
          </w:p>
        </w:tc>
        <w:tc>
          <w:tcPr>
            <w:tcW w:w="1837" w:type="dxa"/>
            <w:tcBorders>
              <w:top w:val="nil"/>
              <w:left w:val="nil"/>
              <w:bottom w:val="single" w:sz="4" w:space="0" w:color="000000"/>
              <w:right w:val="single" w:sz="4" w:space="0" w:color="000000"/>
            </w:tcBorders>
            <w:shd w:val="clear" w:color="CCCCFF" w:fill="C0C0C0"/>
            <w:noWrap/>
            <w:vAlign w:val="bottom"/>
            <w:hideMark/>
          </w:tcPr>
          <w:p w:rsidR="00B361AE" w:rsidRPr="00B361AE" w:rsidRDefault="00B361AE" w:rsidP="00B361AE">
            <w:pPr>
              <w:jc w:val="right"/>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 xml:space="preserve">190,000.00 </w:t>
            </w:r>
          </w:p>
        </w:tc>
      </w:tr>
      <w:tr w:rsidR="00B361AE" w:rsidRPr="00B361AE" w:rsidTr="00517562">
        <w:trPr>
          <w:trHeight w:val="450"/>
        </w:trPr>
        <w:tc>
          <w:tcPr>
            <w:tcW w:w="1300" w:type="dxa"/>
            <w:tcBorders>
              <w:top w:val="nil"/>
              <w:left w:val="single" w:sz="4" w:space="0" w:color="000000"/>
              <w:bottom w:val="single" w:sz="4" w:space="0" w:color="000000"/>
              <w:right w:val="single" w:sz="4" w:space="0" w:color="000000"/>
            </w:tcBorders>
            <w:shd w:val="clear" w:color="auto" w:fill="auto"/>
            <w:noWrap/>
            <w:vAlign w:val="center"/>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424600</w:t>
            </w:r>
          </w:p>
        </w:tc>
        <w:tc>
          <w:tcPr>
            <w:tcW w:w="4660" w:type="dxa"/>
            <w:tcBorders>
              <w:top w:val="nil"/>
              <w:left w:val="nil"/>
              <w:bottom w:val="single" w:sz="4" w:space="0" w:color="000000"/>
              <w:right w:val="single" w:sz="4" w:space="0" w:color="000000"/>
            </w:tcBorders>
            <w:shd w:val="clear" w:color="auto" w:fill="auto"/>
            <w:vAlign w:val="center"/>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Услуге очувања животне средине, науке и геодетске услуге</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160,000.00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424900</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Остале специјализоване услуге</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30,000.00 </w:t>
            </w:r>
          </w:p>
        </w:tc>
      </w:tr>
      <w:tr w:rsidR="00B361AE" w:rsidRPr="00B361AE" w:rsidTr="00517562">
        <w:trPr>
          <w:trHeight w:val="450"/>
        </w:trPr>
        <w:tc>
          <w:tcPr>
            <w:tcW w:w="1300" w:type="dxa"/>
            <w:tcBorders>
              <w:top w:val="nil"/>
              <w:left w:val="single" w:sz="4" w:space="0" w:color="000000"/>
              <w:bottom w:val="single" w:sz="4" w:space="0" w:color="000000"/>
              <w:right w:val="single" w:sz="4" w:space="0" w:color="000000"/>
            </w:tcBorders>
            <w:shd w:val="clear" w:color="CCCCFF" w:fill="C0C0C0"/>
            <w:noWrap/>
            <w:vAlign w:val="bottom"/>
            <w:hideMark/>
          </w:tcPr>
          <w:p w:rsidR="00B361AE" w:rsidRPr="00B361AE" w:rsidRDefault="00B361AE" w:rsidP="00B361AE">
            <w:pPr>
              <w:jc w:val="cente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425000</w:t>
            </w:r>
          </w:p>
        </w:tc>
        <w:tc>
          <w:tcPr>
            <w:tcW w:w="4660" w:type="dxa"/>
            <w:tcBorders>
              <w:top w:val="nil"/>
              <w:left w:val="nil"/>
              <w:bottom w:val="single" w:sz="4" w:space="0" w:color="000000"/>
              <w:right w:val="single" w:sz="4" w:space="0" w:color="000000"/>
            </w:tcBorders>
            <w:shd w:val="clear" w:color="CCCCFF" w:fill="C0C0C0"/>
            <w:hideMark/>
          </w:tcPr>
          <w:p w:rsidR="00B361AE" w:rsidRPr="00B361AE" w:rsidRDefault="00B361AE" w:rsidP="00B361AE">
            <w:pP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Текуће поправке и одржавање (услуге и материјали)</w:t>
            </w:r>
          </w:p>
        </w:tc>
        <w:tc>
          <w:tcPr>
            <w:tcW w:w="1837" w:type="dxa"/>
            <w:tcBorders>
              <w:top w:val="nil"/>
              <w:left w:val="nil"/>
              <w:bottom w:val="single" w:sz="4" w:space="0" w:color="000000"/>
              <w:right w:val="single" w:sz="4" w:space="0" w:color="000000"/>
            </w:tcBorders>
            <w:shd w:val="clear" w:color="CCCCFF" w:fill="C0C0C0"/>
            <w:noWrap/>
            <w:vAlign w:val="bottom"/>
            <w:hideMark/>
          </w:tcPr>
          <w:p w:rsidR="00B361AE" w:rsidRPr="00B361AE" w:rsidRDefault="00B361AE" w:rsidP="00B361AE">
            <w:pPr>
              <w:jc w:val="right"/>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 xml:space="preserve">50,000.00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425100</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Текуће поправке и одржавање зграда и објеката</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50,000.00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CCCCFF" w:fill="C0C0C0"/>
            <w:noWrap/>
            <w:vAlign w:val="bottom"/>
            <w:hideMark/>
          </w:tcPr>
          <w:p w:rsidR="00B361AE" w:rsidRPr="00B361AE" w:rsidRDefault="00B361AE" w:rsidP="00B361AE">
            <w:pPr>
              <w:jc w:val="cente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426000</w:t>
            </w:r>
          </w:p>
        </w:tc>
        <w:tc>
          <w:tcPr>
            <w:tcW w:w="4660" w:type="dxa"/>
            <w:tcBorders>
              <w:top w:val="nil"/>
              <w:left w:val="nil"/>
              <w:bottom w:val="single" w:sz="4" w:space="0" w:color="000000"/>
              <w:right w:val="single" w:sz="4" w:space="0" w:color="000000"/>
            </w:tcBorders>
            <w:shd w:val="clear" w:color="CCCCFF" w:fill="C0C0C0"/>
            <w:noWrap/>
            <w:vAlign w:val="bottom"/>
            <w:hideMark/>
          </w:tcPr>
          <w:p w:rsidR="00B361AE" w:rsidRPr="00B361AE" w:rsidRDefault="00B361AE" w:rsidP="00B361AE">
            <w:pPr>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Материјал</w:t>
            </w:r>
          </w:p>
        </w:tc>
        <w:tc>
          <w:tcPr>
            <w:tcW w:w="1837" w:type="dxa"/>
            <w:tcBorders>
              <w:top w:val="nil"/>
              <w:left w:val="nil"/>
              <w:bottom w:val="single" w:sz="4" w:space="0" w:color="000000"/>
              <w:right w:val="single" w:sz="4" w:space="0" w:color="000000"/>
            </w:tcBorders>
            <w:shd w:val="clear" w:color="CCCCFF" w:fill="C0C0C0"/>
            <w:noWrap/>
            <w:vAlign w:val="bottom"/>
            <w:hideMark/>
          </w:tcPr>
          <w:p w:rsidR="00B361AE" w:rsidRPr="00B361AE" w:rsidRDefault="00B361AE" w:rsidP="00B361AE">
            <w:pPr>
              <w:jc w:val="right"/>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 xml:space="preserve">370,000.00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426100</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Административни материјал</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20,000.00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426400</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Материјали за саобраћај</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35,000.00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426600</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Материјали за образовање, културу и спорт</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135,000.00 </w:t>
            </w:r>
          </w:p>
        </w:tc>
      </w:tr>
      <w:tr w:rsidR="00B361AE" w:rsidRPr="00B361AE" w:rsidTr="00517562">
        <w:trPr>
          <w:trHeight w:val="25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B361AE" w:rsidRDefault="00B361AE" w:rsidP="00B361AE">
            <w:pPr>
              <w:jc w:val="cente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426800</w:t>
            </w:r>
          </w:p>
        </w:tc>
        <w:tc>
          <w:tcPr>
            <w:tcW w:w="4660"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Материјали за домаћинство и угоститељство</w:t>
            </w:r>
          </w:p>
        </w:tc>
        <w:tc>
          <w:tcPr>
            <w:tcW w:w="1837" w:type="dxa"/>
            <w:tcBorders>
              <w:top w:val="nil"/>
              <w:left w:val="nil"/>
              <w:bottom w:val="single" w:sz="4" w:space="0" w:color="000000"/>
              <w:right w:val="single" w:sz="4" w:space="0" w:color="000000"/>
            </w:tcBorders>
            <w:shd w:val="clear" w:color="auto" w:fill="auto"/>
            <w:noWrap/>
            <w:vAlign w:val="bottom"/>
            <w:hideMark/>
          </w:tcPr>
          <w:p w:rsidR="00B361AE" w:rsidRPr="00B361AE" w:rsidRDefault="00B361AE" w:rsidP="00B361AE">
            <w:pPr>
              <w:jc w:val="right"/>
              <w:rPr>
                <w:rFonts w:ascii="Times New Roman" w:eastAsia="Times New Roman" w:hAnsi="Times New Roman" w:cs="Times New Roman"/>
                <w:sz w:val="18"/>
                <w:szCs w:val="18"/>
                <w:lang w:eastAsia="sr-Cyrl-RS"/>
              </w:rPr>
            </w:pPr>
            <w:r w:rsidRPr="00B361AE">
              <w:rPr>
                <w:rFonts w:ascii="Times New Roman" w:eastAsia="Times New Roman" w:hAnsi="Times New Roman" w:cs="Times New Roman"/>
                <w:sz w:val="18"/>
                <w:szCs w:val="18"/>
                <w:lang w:eastAsia="sr-Cyrl-RS"/>
              </w:rPr>
              <w:t xml:space="preserve">180,000.00 </w:t>
            </w:r>
          </w:p>
        </w:tc>
      </w:tr>
      <w:tr w:rsidR="00B361AE" w:rsidRPr="00B361AE" w:rsidTr="00517562">
        <w:trPr>
          <w:trHeight w:val="300"/>
        </w:trPr>
        <w:tc>
          <w:tcPr>
            <w:tcW w:w="5960" w:type="dxa"/>
            <w:gridSpan w:val="2"/>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B361AE" w:rsidRPr="00B361AE" w:rsidRDefault="00B361AE" w:rsidP="00B361AE">
            <w:pPr>
              <w:jc w:val="right"/>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УКУПНО:</w:t>
            </w:r>
          </w:p>
        </w:tc>
        <w:tc>
          <w:tcPr>
            <w:tcW w:w="1837" w:type="dxa"/>
            <w:tcBorders>
              <w:top w:val="nil"/>
              <w:left w:val="nil"/>
              <w:bottom w:val="single" w:sz="4" w:space="0" w:color="000000"/>
              <w:right w:val="single" w:sz="4" w:space="0" w:color="000000"/>
            </w:tcBorders>
            <w:shd w:val="clear" w:color="CCCCFF" w:fill="C0C0C0"/>
            <w:noWrap/>
            <w:vAlign w:val="bottom"/>
            <w:hideMark/>
          </w:tcPr>
          <w:p w:rsidR="00B361AE" w:rsidRPr="00B361AE" w:rsidRDefault="00B361AE" w:rsidP="00B361AE">
            <w:pPr>
              <w:jc w:val="right"/>
              <w:rPr>
                <w:rFonts w:ascii="Times New Roman" w:eastAsia="Times New Roman" w:hAnsi="Times New Roman" w:cs="Times New Roman"/>
                <w:b/>
                <w:bCs/>
                <w:sz w:val="18"/>
                <w:szCs w:val="18"/>
                <w:lang w:eastAsia="sr-Cyrl-RS"/>
              </w:rPr>
            </w:pPr>
            <w:r w:rsidRPr="00B361AE">
              <w:rPr>
                <w:rFonts w:ascii="Times New Roman" w:eastAsia="Times New Roman" w:hAnsi="Times New Roman" w:cs="Times New Roman"/>
                <w:b/>
                <w:bCs/>
                <w:sz w:val="18"/>
                <w:szCs w:val="18"/>
                <w:lang w:eastAsia="sr-Cyrl-RS"/>
              </w:rPr>
              <w:t xml:space="preserve">1,500,000.00 </w:t>
            </w:r>
          </w:p>
        </w:tc>
      </w:tr>
    </w:tbl>
    <w:p w:rsidR="008770EA" w:rsidRDefault="008770EA" w:rsidP="00EA7439">
      <w:pPr>
        <w:tabs>
          <w:tab w:val="left" w:pos="1950"/>
        </w:tabs>
        <w:jc w:val="both"/>
        <w:rPr>
          <w:rFonts w:ascii="Times New Roman" w:hAnsi="Times New Roman" w:cs="Times New Roman"/>
          <w:sz w:val="24"/>
          <w:szCs w:val="24"/>
        </w:rPr>
      </w:pPr>
    </w:p>
    <w:p w:rsidR="00B361AE" w:rsidRDefault="00B361AE" w:rsidP="00EA7439">
      <w:pPr>
        <w:tabs>
          <w:tab w:val="left" w:pos="1950"/>
        </w:tabs>
        <w:jc w:val="both"/>
        <w:rPr>
          <w:rFonts w:ascii="Times New Roman" w:hAnsi="Times New Roman" w:cs="Times New Roman"/>
          <w:sz w:val="24"/>
          <w:szCs w:val="24"/>
        </w:rPr>
      </w:pPr>
    </w:p>
    <w:p w:rsidR="00C45439" w:rsidRDefault="00C45439" w:rsidP="00EA7439">
      <w:pPr>
        <w:tabs>
          <w:tab w:val="left" w:pos="1950"/>
        </w:tabs>
        <w:jc w:val="both"/>
        <w:rPr>
          <w:rFonts w:ascii="Times New Roman" w:hAnsi="Times New Roman" w:cs="Times New Roman"/>
          <w:sz w:val="24"/>
          <w:szCs w:val="24"/>
        </w:rPr>
      </w:pPr>
    </w:p>
    <w:p w:rsidR="00B361AE" w:rsidRDefault="00B361AE" w:rsidP="00EA7439">
      <w:pPr>
        <w:tabs>
          <w:tab w:val="left" w:pos="1950"/>
        </w:tabs>
        <w:jc w:val="both"/>
        <w:rPr>
          <w:rFonts w:ascii="Times New Roman" w:hAnsi="Times New Roman" w:cs="Times New Roman"/>
          <w:sz w:val="24"/>
          <w:szCs w:val="24"/>
        </w:rPr>
      </w:pPr>
    </w:p>
    <w:p w:rsidR="00C45439" w:rsidRPr="007449D8" w:rsidRDefault="00C45439" w:rsidP="00EA7439">
      <w:pPr>
        <w:tabs>
          <w:tab w:val="left" w:pos="1950"/>
        </w:tabs>
        <w:jc w:val="both"/>
        <w:rPr>
          <w:rFonts w:ascii="Times New Roman" w:hAnsi="Times New Roman" w:cs="Times New Roman"/>
          <w:sz w:val="24"/>
          <w:szCs w:val="24"/>
        </w:rPr>
      </w:pPr>
    </w:p>
    <w:tbl>
      <w:tblPr>
        <w:tblW w:w="7830" w:type="dxa"/>
        <w:tblInd w:w="98" w:type="dxa"/>
        <w:tblLook w:val="04A0" w:firstRow="1" w:lastRow="0" w:firstColumn="1" w:lastColumn="0" w:noHBand="0" w:noVBand="1"/>
      </w:tblPr>
      <w:tblGrid>
        <w:gridCol w:w="756"/>
        <w:gridCol w:w="4960"/>
        <w:gridCol w:w="2120"/>
      </w:tblGrid>
      <w:tr w:rsidR="00B361AE" w:rsidRPr="007449D8" w:rsidTr="00C45439">
        <w:trPr>
          <w:trHeight w:val="543"/>
        </w:trPr>
        <w:tc>
          <w:tcPr>
            <w:tcW w:w="7830" w:type="dxa"/>
            <w:gridSpan w:val="3"/>
            <w:tcBorders>
              <w:bottom w:val="single" w:sz="4" w:space="0" w:color="auto"/>
            </w:tcBorders>
            <w:shd w:val="clear" w:color="auto" w:fill="auto"/>
            <w:vAlign w:val="center"/>
            <w:hideMark/>
          </w:tcPr>
          <w:p w:rsidR="00B361AE" w:rsidRPr="007449D8" w:rsidRDefault="00B361AE" w:rsidP="00B361AE">
            <w:pPr>
              <w:jc w:val="cente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МЕСНА ЗАЈЕДНИЦА ''ПЕТКА''</w:t>
            </w:r>
            <w:r w:rsidRPr="007449D8">
              <w:rPr>
                <w:rFonts w:ascii="Times New Roman" w:eastAsia="Times New Roman" w:hAnsi="Times New Roman" w:cs="Times New Roman"/>
                <w:b/>
                <w:bCs/>
                <w:sz w:val="18"/>
                <w:szCs w:val="18"/>
                <w:lang w:eastAsia="sr-Cyrl-RS"/>
              </w:rPr>
              <w:br/>
              <w:t xml:space="preserve">ФИНАНСИЈСКИ ПЛАН ЗА 2020.ГОДИНУ </w:t>
            </w:r>
            <w:r w:rsidR="00C45439" w:rsidRPr="007449D8">
              <w:rPr>
                <w:rFonts w:ascii="Times New Roman" w:eastAsia="Times New Roman" w:hAnsi="Times New Roman" w:cs="Times New Roman"/>
                <w:b/>
                <w:bCs/>
                <w:sz w:val="18"/>
                <w:szCs w:val="18"/>
                <w:lang w:eastAsia="sr-Cyrl-RS"/>
              </w:rPr>
              <w:t>–</w:t>
            </w:r>
            <w:r w:rsidRPr="007449D8">
              <w:rPr>
                <w:rFonts w:ascii="Times New Roman" w:eastAsia="Times New Roman" w:hAnsi="Times New Roman" w:cs="Times New Roman"/>
                <w:b/>
                <w:bCs/>
                <w:sz w:val="18"/>
                <w:szCs w:val="18"/>
                <w:lang w:eastAsia="sr-Cyrl-RS"/>
              </w:rPr>
              <w:t xml:space="preserve"> ПРЕДЛОГ</w:t>
            </w:r>
          </w:p>
          <w:p w:rsidR="00C45439" w:rsidRPr="007449D8" w:rsidRDefault="00C45439" w:rsidP="00B361AE">
            <w:pPr>
              <w:jc w:val="center"/>
              <w:rPr>
                <w:rFonts w:ascii="Times New Roman" w:eastAsia="Times New Roman" w:hAnsi="Times New Roman" w:cs="Times New Roman"/>
                <w:b/>
                <w:bCs/>
                <w:sz w:val="18"/>
                <w:szCs w:val="18"/>
                <w:lang w:eastAsia="sr-Cyrl-RS"/>
              </w:rPr>
            </w:pPr>
          </w:p>
        </w:tc>
      </w:tr>
      <w:tr w:rsidR="00B361AE" w:rsidRPr="007449D8" w:rsidTr="00C45439">
        <w:trPr>
          <w:trHeight w:val="259"/>
        </w:trPr>
        <w:tc>
          <w:tcPr>
            <w:tcW w:w="7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61AE" w:rsidRPr="007449D8" w:rsidRDefault="00B361AE" w:rsidP="00B361AE">
            <w:pPr>
              <w:jc w:val="cente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Конто</w:t>
            </w:r>
          </w:p>
        </w:tc>
        <w:tc>
          <w:tcPr>
            <w:tcW w:w="4960" w:type="dxa"/>
            <w:tcBorders>
              <w:top w:val="single" w:sz="4" w:space="0" w:color="auto"/>
              <w:left w:val="nil"/>
              <w:bottom w:val="single" w:sz="4" w:space="0" w:color="auto"/>
              <w:right w:val="single" w:sz="4" w:space="0" w:color="000000"/>
            </w:tcBorders>
            <w:shd w:val="clear" w:color="auto" w:fill="auto"/>
            <w:noWrap/>
            <w:vAlign w:val="center"/>
            <w:hideMark/>
          </w:tcPr>
          <w:p w:rsidR="00B361AE" w:rsidRPr="007449D8" w:rsidRDefault="00B361AE" w:rsidP="00B361AE">
            <w:pPr>
              <w:jc w:val="cente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Опис</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B361AE" w:rsidRPr="007449D8" w:rsidRDefault="00B361AE" w:rsidP="00B361AE">
            <w:pPr>
              <w:jc w:val="cente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Укупна средства</w:t>
            </w:r>
          </w:p>
        </w:tc>
      </w:tr>
      <w:tr w:rsidR="00B361AE" w:rsidRPr="007449D8" w:rsidTr="00C45439">
        <w:trPr>
          <w:trHeight w:val="255"/>
        </w:trPr>
        <w:tc>
          <w:tcPr>
            <w:tcW w:w="75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1</w:t>
            </w:r>
          </w:p>
        </w:tc>
        <w:tc>
          <w:tcPr>
            <w:tcW w:w="4960" w:type="dxa"/>
            <w:tcBorders>
              <w:top w:val="single" w:sz="4" w:space="0" w:color="auto"/>
              <w:left w:val="nil"/>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2</w:t>
            </w:r>
          </w:p>
        </w:tc>
        <w:tc>
          <w:tcPr>
            <w:tcW w:w="2120" w:type="dxa"/>
            <w:tcBorders>
              <w:top w:val="single" w:sz="4" w:space="0" w:color="auto"/>
              <w:left w:val="nil"/>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3</w:t>
            </w:r>
          </w:p>
        </w:tc>
      </w:tr>
      <w:tr w:rsidR="00C45439"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auto" w:fill="auto"/>
            <w:noWrap/>
            <w:vAlign w:val="bottom"/>
          </w:tcPr>
          <w:p w:rsidR="00C45439" w:rsidRPr="007449D8" w:rsidRDefault="00C45439" w:rsidP="00B361AE">
            <w:pPr>
              <w:jc w:val="center"/>
              <w:rPr>
                <w:rFonts w:ascii="Times New Roman" w:eastAsia="Times New Roman" w:hAnsi="Times New Roman" w:cs="Times New Roman"/>
                <w:b/>
                <w:bCs/>
                <w:sz w:val="18"/>
                <w:szCs w:val="18"/>
                <w:lang w:eastAsia="sr-Cyrl-RS"/>
              </w:rPr>
            </w:pPr>
          </w:p>
        </w:tc>
        <w:tc>
          <w:tcPr>
            <w:tcW w:w="4960" w:type="dxa"/>
            <w:tcBorders>
              <w:top w:val="nil"/>
              <w:left w:val="nil"/>
              <w:bottom w:val="single" w:sz="4" w:space="0" w:color="000000"/>
              <w:right w:val="single" w:sz="4" w:space="0" w:color="000000"/>
            </w:tcBorders>
            <w:shd w:val="clear" w:color="auto" w:fill="auto"/>
            <w:noWrap/>
            <w:vAlign w:val="bottom"/>
          </w:tcPr>
          <w:p w:rsidR="00C45439" w:rsidRPr="007449D8" w:rsidRDefault="00C45439" w:rsidP="00B361AE">
            <w:pPr>
              <w:jc w:val="center"/>
              <w:rPr>
                <w:rFonts w:ascii="Times New Roman" w:eastAsia="Times New Roman" w:hAnsi="Times New Roman" w:cs="Times New Roman"/>
                <w:b/>
                <w:bCs/>
                <w:sz w:val="18"/>
                <w:szCs w:val="18"/>
                <w:lang w:eastAsia="sr-Cyrl-RS"/>
              </w:rPr>
            </w:pPr>
          </w:p>
        </w:tc>
        <w:tc>
          <w:tcPr>
            <w:tcW w:w="2120" w:type="dxa"/>
            <w:tcBorders>
              <w:top w:val="nil"/>
              <w:left w:val="nil"/>
              <w:bottom w:val="single" w:sz="4" w:space="0" w:color="000000"/>
              <w:right w:val="single" w:sz="4" w:space="0" w:color="000000"/>
            </w:tcBorders>
            <w:shd w:val="clear" w:color="auto" w:fill="auto"/>
            <w:noWrap/>
            <w:vAlign w:val="bottom"/>
          </w:tcPr>
          <w:p w:rsidR="00C45439" w:rsidRPr="007449D8" w:rsidRDefault="00C45439" w:rsidP="00B361AE">
            <w:pPr>
              <w:jc w:val="center"/>
              <w:rPr>
                <w:rFonts w:ascii="Times New Roman" w:eastAsia="Times New Roman" w:hAnsi="Times New Roman" w:cs="Times New Roman"/>
                <w:b/>
                <w:bCs/>
                <w:sz w:val="18"/>
                <w:szCs w:val="18"/>
                <w:lang w:eastAsia="sr-Cyrl-RS"/>
              </w:rPr>
            </w:pP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CCCCFF" w:fill="C0C0C0"/>
            <w:noWrap/>
            <w:vAlign w:val="bottom"/>
            <w:hideMark/>
          </w:tcPr>
          <w:p w:rsidR="00B361AE" w:rsidRPr="007449D8" w:rsidRDefault="00B361AE" w:rsidP="00B361AE">
            <w:pPr>
              <w:jc w:val="cente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421000</w:t>
            </w:r>
          </w:p>
        </w:tc>
        <w:tc>
          <w:tcPr>
            <w:tcW w:w="4960" w:type="dxa"/>
            <w:tcBorders>
              <w:top w:val="nil"/>
              <w:left w:val="nil"/>
              <w:bottom w:val="single" w:sz="4" w:space="0" w:color="000000"/>
              <w:right w:val="single" w:sz="4" w:space="0" w:color="000000"/>
            </w:tcBorders>
            <w:shd w:val="clear" w:color="CCCCFF" w:fill="C0C0C0"/>
            <w:noWrap/>
            <w:vAlign w:val="bottom"/>
            <w:hideMark/>
          </w:tcPr>
          <w:p w:rsidR="00B361AE" w:rsidRPr="007449D8" w:rsidRDefault="00B361AE" w:rsidP="00B361AE">
            <w:pP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Стални трошкови</w:t>
            </w:r>
          </w:p>
        </w:tc>
        <w:tc>
          <w:tcPr>
            <w:tcW w:w="2120" w:type="dxa"/>
            <w:tcBorders>
              <w:top w:val="nil"/>
              <w:left w:val="nil"/>
              <w:bottom w:val="single" w:sz="4" w:space="0" w:color="000000"/>
              <w:right w:val="single" w:sz="4" w:space="0" w:color="000000"/>
            </w:tcBorders>
            <w:shd w:val="clear" w:color="CCCCFF" w:fill="C0C0C0"/>
            <w:noWrap/>
            <w:vAlign w:val="bottom"/>
            <w:hideMark/>
          </w:tcPr>
          <w:p w:rsidR="00B361AE" w:rsidRPr="007449D8" w:rsidRDefault="00B361AE" w:rsidP="00B361AE">
            <w:pPr>
              <w:jc w:val="right"/>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 xml:space="preserve">295,000.00 </w:t>
            </w: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421100</w:t>
            </w:r>
          </w:p>
        </w:tc>
        <w:tc>
          <w:tcPr>
            <w:tcW w:w="4960" w:type="dxa"/>
            <w:tcBorders>
              <w:top w:val="nil"/>
              <w:left w:val="nil"/>
              <w:bottom w:val="single" w:sz="4" w:space="0" w:color="000000"/>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Трошкови платног промета и банкарских услуга</w:t>
            </w:r>
          </w:p>
        </w:tc>
        <w:tc>
          <w:tcPr>
            <w:tcW w:w="2120" w:type="dxa"/>
            <w:tcBorders>
              <w:top w:val="nil"/>
              <w:left w:val="nil"/>
              <w:bottom w:val="single" w:sz="4" w:space="0" w:color="000000"/>
              <w:right w:val="single" w:sz="4" w:space="0" w:color="000000"/>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5,000.00 </w:t>
            </w: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421200</w:t>
            </w:r>
          </w:p>
        </w:tc>
        <w:tc>
          <w:tcPr>
            <w:tcW w:w="4960" w:type="dxa"/>
            <w:tcBorders>
              <w:top w:val="nil"/>
              <w:left w:val="nil"/>
              <w:bottom w:val="single" w:sz="4" w:space="0" w:color="000000"/>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Енергетске услуге</w:t>
            </w:r>
          </w:p>
        </w:tc>
        <w:tc>
          <w:tcPr>
            <w:tcW w:w="2120" w:type="dxa"/>
            <w:tcBorders>
              <w:top w:val="nil"/>
              <w:left w:val="nil"/>
              <w:bottom w:val="single" w:sz="4" w:space="0" w:color="000000"/>
              <w:right w:val="single" w:sz="4" w:space="0" w:color="000000"/>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200,000.00 </w:t>
            </w: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421300</w:t>
            </w:r>
          </w:p>
        </w:tc>
        <w:tc>
          <w:tcPr>
            <w:tcW w:w="4960" w:type="dxa"/>
            <w:tcBorders>
              <w:top w:val="nil"/>
              <w:left w:val="nil"/>
              <w:bottom w:val="single" w:sz="4" w:space="0" w:color="000000"/>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Комуналне услуге</w:t>
            </w:r>
          </w:p>
        </w:tc>
        <w:tc>
          <w:tcPr>
            <w:tcW w:w="2120" w:type="dxa"/>
            <w:tcBorders>
              <w:top w:val="nil"/>
              <w:left w:val="nil"/>
              <w:bottom w:val="single" w:sz="4" w:space="0" w:color="000000"/>
              <w:right w:val="single" w:sz="4" w:space="0" w:color="000000"/>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65,000.00 </w:t>
            </w: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421400</w:t>
            </w:r>
          </w:p>
        </w:tc>
        <w:tc>
          <w:tcPr>
            <w:tcW w:w="4960" w:type="dxa"/>
            <w:tcBorders>
              <w:top w:val="nil"/>
              <w:left w:val="nil"/>
              <w:bottom w:val="single" w:sz="4" w:space="0" w:color="000000"/>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Услуге комуникација</w:t>
            </w:r>
          </w:p>
        </w:tc>
        <w:tc>
          <w:tcPr>
            <w:tcW w:w="2120" w:type="dxa"/>
            <w:tcBorders>
              <w:top w:val="nil"/>
              <w:left w:val="nil"/>
              <w:bottom w:val="single" w:sz="4" w:space="0" w:color="000000"/>
              <w:right w:val="single" w:sz="4" w:space="0" w:color="000000"/>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25,000.00 </w:t>
            </w: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CCCCFF" w:fill="C0C0C0"/>
            <w:noWrap/>
            <w:vAlign w:val="bottom"/>
            <w:hideMark/>
          </w:tcPr>
          <w:p w:rsidR="00B361AE" w:rsidRPr="007449D8" w:rsidRDefault="00B361AE" w:rsidP="00B361AE">
            <w:pPr>
              <w:jc w:val="cente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423000</w:t>
            </w:r>
          </w:p>
        </w:tc>
        <w:tc>
          <w:tcPr>
            <w:tcW w:w="4960" w:type="dxa"/>
            <w:tcBorders>
              <w:top w:val="nil"/>
              <w:left w:val="nil"/>
              <w:bottom w:val="single" w:sz="4" w:space="0" w:color="000000"/>
              <w:right w:val="single" w:sz="4" w:space="0" w:color="000000"/>
            </w:tcBorders>
            <w:shd w:val="clear" w:color="CCCCFF" w:fill="C0C0C0"/>
            <w:noWrap/>
            <w:vAlign w:val="bottom"/>
            <w:hideMark/>
          </w:tcPr>
          <w:p w:rsidR="00B361AE" w:rsidRPr="007449D8" w:rsidRDefault="00B361AE" w:rsidP="00B361AE">
            <w:pP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Услуге по уговору</w:t>
            </w:r>
          </w:p>
        </w:tc>
        <w:tc>
          <w:tcPr>
            <w:tcW w:w="2120" w:type="dxa"/>
            <w:tcBorders>
              <w:top w:val="nil"/>
              <w:left w:val="nil"/>
              <w:bottom w:val="single" w:sz="4" w:space="0" w:color="000000"/>
              <w:right w:val="single" w:sz="4" w:space="0" w:color="000000"/>
            </w:tcBorders>
            <w:shd w:val="clear" w:color="CCCCFF" w:fill="C0C0C0"/>
            <w:noWrap/>
            <w:vAlign w:val="bottom"/>
            <w:hideMark/>
          </w:tcPr>
          <w:p w:rsidR="00B361AE" w:rsidRPr="007449D8" w:rsidRDefault="00B361AE" w:rsidP="00B361AE">
            <w:pPr>
              <w:jc w:val="right"/>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 xml:space="preserve">100,000.00 </w:t>
            </w: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423400</w:t>
            </w:r>
          </w:p>
        </w:tc>
        <w:tc>
          <w:tcPr>
            <w:tcW w:w="4960" w:type="dxa"/>
            <w:tcBorders>
              <w:top w:val="nil"/>
              <w:left w:val="nil"/>
              <w:bottom w:val="single" w:sz="4" w:space="0" w:color="000000"/>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Услуге информисања</w:t>
            </w:r>
          </w:p>
        </w:tc>
        <w:tc>
          <w:tcPr>
            <w:tcW w:w="2120" w:type="dxa"/>
            <w:tcBorders>
              <w:top w:val="nil"/>
              <w:left w:val="nil"/>
              <w:bottom w:val="single" w:sz="4" w:space="0" w:color="000000"/>
              <w:right w:val="single" w:sz="4" w:space="0" w:color="000000"/>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30,000.00 </w:t>
            </w: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423600</w:t>
            </w:r>
          </w:p>
        </w:tc>
        <w:tc>
          <w:tcPr>
            <w:tcW w:w="4960" w:type="dxa"/>
            <w:tcBorders>
              <w:top w:val="nil"/>
              <w:left w:val="nil"/>
              <w:bottom w:val="single" w:sz="4" w:space="0" w:color="000000"/>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Услуге за домаћинство и угоститељство</w:t>
            </w:r>
          </w:p>
        </w:tc>
        <w:tc>
          <w:tcPr>
            <w:tcW w:w="2120" w:type="dxa"/>
            <w:tcBorders>
              <w:top w:val="nil"/>
              <w:left w:val="nil"/>
              <w:bottom w:val="single" w:sz="4" w:space="0" w:color="000000"/>
              <w:right w:val="single" w:sz="4" w:space="0" w:color="000000"/>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20,000.00 </w:t>
            </w: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423700</w:t>
            </w:r>
          </w:p>
        </w:tc>
        <w:tc>
          <w:tcPr>
            <w:tcW w:w="4960" w:type="dxa"/>
            <w:tcBorders>
              <w:top w:val="nil"/>
              <w:left w:val="nil"/>
              <w:bottom w:val="single" w:sz="4" w:space="0" w:color="000000"/>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Репрезентација</w:t>
            </w:r>
          </w:p>
        </w:tc>
        <w:tc>
          <w:tcPr>
            <w:tcW w:w="2120" w:type="dxa"/>
            <w:tcBorders>
              <w:top w:val="nil"/>
              <w:left w:val="nil"/>
              <w:bottom w:val="single" w:sz="4" w:space="0" w:color="000000"/>
              <w:right w:val="single" w:sz="4" w:space="0" w:color="000000"/>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50,000.00 </w:t>
            </w:r>
          </w:p>
        </w:tc>
      </w:tr>
      <w:tr w:rsidR="00B361AE" w:rsidRPr="007449D8" w:rsidTr="00A13159">
        <w:trPr>
          <w:trHeight w:val="255"/>
        </w:trPr>
        <w:tc>
          <w:tcPr>
            <w:tcW w:w="750" w:type="dxa"/>
            <w:tcBorders>
              <w:top w:val="nil"/>
              <w:left w:val="single" w:sz="4" w:space="0" w:color="000000"/>
              <w:bottom w:val="single" w:sz="4" w:space="0" w:color="auto"/>
              <w:right w:val="single" w:sz="4" w:space="0" w:color="000000"/>
            </w:tcBorders>
            <w:shd w:val="clear" w:color="CCCCFF" w:fill="C0C0C0"/>
            <w:noWrap/>
            <w:vAlign w:val="bottom"/>
            <w:hideMark/>
          </w:tcPr>
          <w:p w:rsidR="00B361AE" w:rsidRPr="007449D8" w:rsidRDefault="00B361AE" w:rsidP="00B361AE">
            <w:pPr>
              <w:jc w:val="cente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424000</w:t>
            </w:r>
          </w:p>
        </w:tc>
        <w:tc>
          <w:tcPr>
            <w:tcW w:w="4960" w:type="dxa"/>
            <w:tcBorders>
              <w:top w:val="nil"/>
              <w:left w:val="nil"/>
              <w:bottom w:val="single" w:sz="4" w:space="0" w:color="auto"/>
              <w:right w:val="single" w:sz="4" w:space="0" w:color="000000"/>
            </w:tcBorders>
            <w:shd w:val="clear" w:color="CCCCFF" w:fill="C0C0C0"/>
            <w:noWrap/>
            <w:vAlign w:val="bottom"/>
            <w:hideMark/>
          </w:tcPr>
          <w:p w:rsidR="00B361AE" w:rsidRPr="007449D8" w:rsidRDefault="00B361AE" w:rsidP="00B361AE">
            <w:pP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Специјализоване услуге</w:t>
            </w:r>
          </w:p>
        </w:tc>
        <w:tc>
          <w:tcPr>
            <w:tcW w:w="2120" w:type="dxa"/>
            <w:tcBorders>
              <w:top w:val="nil"/>
              <w:left w:val="nil"/>
              <w:bottom w:val="single" w:sz="4" w:space="0" w:color="auto"/>
              <w:right w:val="single" w:sz="4" w:space="0" w:color="000000"/>
            </w:tcBorders>
            <w:shd w:val="clear" w:color="CCCCFF" w:fill="C0C0C0"/>
            <w:noWrap/>
            <w:vAlign w:val="bottom"/>
            <w:hideMark/>
          </w:tcPr>
          <w:p w:rsidR="00B361AE" w:rsidRPr="007449D8" w:rsidRDefault="00B361AE" w:rsidP="00B361AE">
            <w:pPr>
              <w:jc w:val="right"/>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 xml:space="preserve">505,000.00 </w:t>
            </w:r>
          </w:p>
        </w:tc>
      </w:tr>
      <w:tr w:rsidR="00B361AE" w:rsidRPr="007449D8" w:rsidTr="00A13159">
        <w:trPr>
          <w:trHeight w:val="255"/>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lastRenderedPageBreak/>
              <w:t>424600</w:t>
            </w:r>
          </w:p>
        </w:tc>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Услуге очувања животне средине, науке и геодетске услуге</w:t>
            </w:r>
          </w:p>
        </w:tc>
        <w:tc>
          <w:tcPr>
            <w:tcW w:w="212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450,000.00 </w:t>
            </w:r>
          </w:p>
        </w:tc>
      </w:tr>
      <w:tr w:rsidR="00B361AE" w:rsidRPr="007449D8" w:rsidTr="00A13159">
        <w:trPr>
          <w:trHeight w:val="255"/>
        </w:trPr>
        <w:tc>
          <w:tcPr>
            <w:tcW w:w="75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424900</w:t>
            </w:r>
          </w:p>
        </w:tc>
        <w:tc>
          <w:tcPr>
            <w:tcW w:w="4960" w:type="dxa"/>
            <w:tcBorders>
              <w:top w:val="single" w:sz="4" w:space="0" w:color="auto"/>
              <w:left w:val="nil"/>
              <w:bottom w:val="single" w:sz="4" w:space="0" w:color="000000"/>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Остале специјализоване услуге</w:t>
            </w:r>
          </w:p>
        </w:tc>
        <w:tc>
          <w:tcPr>
            <w:tcW w:w="2120" w:type="dxa"/>
            <w:tcBorders>
              <w:top w:val="single" w:sz="4" w:space="0" w:color="auto"/>
              <w:left w:val="nil"/>
              <w:bottom w:val="single" w:sz="4" w:space="0" w:color="000000"/>
              <w:right w:val="single" w:sz="4" w:space="0" w:color="000000"/>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55,000.00 </w:t>
            </w: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CCCCFF" w:fill="C0C0C0"/>
            <w:noWrap/>
            <w:vAlign w:val="bottom"/>
            <w:hideMark/>
          </w:tcPr>
          <w:p w:rsidR="00B361AE" w:rsidRPr="007449D8" w:rsidRDefault="00B361AE" w:rsidP="00B361AE">
            <w:pPr>
              <w:jc w:val="cente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425000</w:t>
            </w:r>
          </w:p>
        </w:tc>
        <w:tc>
          <w:tcPr>
            <w:tcW w:w="4960" w:type="dxa"/>
            <w:tcBorders>
              <w:top w:val="nil"/>
              <w:left w:val="nil"/>
              <w:bottom w:val="single" w:sz="4" w:space="0" w:color="000000"/>
              <w:right w:val="single" w:sz="4" w:space="0" w:color="000000"/>
            </w:tcBorders>
            <w:shd w:val="clear" w:color="CCCCFF" w:fill="C0C0C0"/>
            <w:hideMark/>
          </w:tcPr>
          <w:p w:rsidR="00B361AE" w:rsidRPr="007449D8" w:rsidRDefault="00B361AE" w:rsidP="00B361AE">
            <w:pP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Текуће поправке и одржавање (услуге и материјали)</w:t>
            </w:r>
          </w:p>
        </w:tc>
        <w:tc>
          <w:tcPr>
            <w:tcW w:w="2120" w:type="dxa"/>
            <w:tcBorders>
              <w:top w:val="nil"/>
              <w:left w:val="nil"/>
              <w:bottom w:val="single" w:sz="4" w:space="0" w:color="000000"/>
              <w:right w:val="single" w:sz="4" w:space="0" w:color="000000"/>
            </w:tcBorders>
            <w:shd w:val="clear" w:color="CCCCFF" w:fill="C0C0C0"/>
            <w:noWrap/>
            <w:vAlign w:val="bottom"/>
            <w:hideMark/>
          </w:tcPr>
          <w:p w:rsidR="00B361AE" w:rsidRPr="007449D8" w:rsidRDefault="00B361AE" w:rsidP="00B361AE">
            <w:pPr>
              <w:jc w:val="right"/>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 xml:space="preserve">290,000.00 </w:t>
            </w:r>
          </w:p>
        </w:tc>
      </w:tr>
      <w:tr w:rsidR="00B361AE" w:rsidRPr="007449D8" w:rsidTr="007449D8">
        <w:trPr>
          <w:trHeight w:val="255"/>
        </w:trPr>
        <w:tc>
          <w:tcPr>
            <w:tcW w:w="750" w:type="dxa"/>
            <w:tcBorders>
              <w:top w:val="nil"/>
              <w:left w:val="single" w:sz="4" w:space="0" w:color="000000"/>
              <w:bottom w:val="single" w:sz="4" w:space="0" w:color="auto"/>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425100</w:t>
            </w:r>
          </w:p>
        </w:tc>
        <w:tc>
          <w:tcPr>
            <w:tcW w:w="4960" w:type="dxa"/>
            <w:tcBorders>
              <w:top w:val="nil"/>
              <w:left w:val="nil"/>
              <w:bottom w:val="single" w:sz="4" w:space="0" w:color="auto"/>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Текуће поправке и одржавање зграда и објеката</w:t>
            </w:r>
          </w:p>
        </w:tc>
        <w:tc>
          <w:tcPr>
            <w:tcW w:w="2120" w:type="dxa"/>
            <w:tcBorders>
              <w:top w:val="nil"/>
              <w:left w:val="nil"/>
              <w:bottom w:val="single" w:sz="4" w:space="0" w:color="auto"/>
              <w:right w:val="single" w:sz="4" w:space="0" w:color="000000"/>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280,000.00 </w:t>
            </w:r>
          </w:p>
        </w:tc>
      </w:tr>
      <w:tr w:rsidR="00B361AE" w:rsidRPr="007449D8" w:rsidTr="007449D8">
        <w:trPr>
          <w:trHeight w:val="255"/>
        </w:trPr>
        <w:tc>
          <w:tcPr>
            <w:tcW w:w="7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425200</w:t>
            </w:r>
          </w:p>
        </w:tc>
        <w:tc>
          <w:tcPr>
            <w:tcW w:w="4960" w:type="dxa"/>
            <w:tcBorders>
              <w:top w:val="single" w:sz="4" w:space="0" w:color="auto"/>
              <w:left w:val="nil"/>
              <w:bottom w:val="single" w:sz="4" w:space="0" w:color="auto"/>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Текуће поправке и одржавање опреме</w:t>
            </w:r>
          </w:p>
        </w:tc>
        <w:tc>
          <w:tcPr>
            <w:tcW w:w="2120" w:type="dxa"/>
            <w:tcBorders>
              <w:top w:val="single" w:sz="4" w:space="0" w:color="auto"/>
              <w:left w:val="nil"/>
              <w:bottom w:val="single" w:sz="4" w:space="0" w:color="auto"/>
              <w:right w:val="single" w:sz="4" w:space="0" w:color="auto"/>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10,000.00 </w:t>
            </w:r>
          </w:p>
        </w:tc>
      </w:tr>
      <w:tr w:rsidR="00B361AE" w:rsidRPr="007449D8" w:rsidTr="007449D8">
        <w:trPr>
          <w:trHeight w:val="255"/>
        </w:trPr>
        <w:tc>
          <w:tcPr>
            <w:tcW w:w="750" w:type="dxa"/>
            <w:tcBorders>
              <w:top w:val="single" w:sz="4" w:space="0" w:color="auto"/>
              <w:left w:val="single" w:sz="4" w:space="0" w:color="000000"/>
              <w:bottom w:val="single" w:sz="4" w:space="0" w:color="000000"/>
              <w:right w:val="single" w:sz="4" w:space="0" w:color="000000"/>
            </w:tcBorders>
            <w:shd w:val="clear" w:color="CCCCFF" w:fill="C0C0C0"/>
            <w:noWrap/>
            <w:vAlign w:val="bottom"/>
            <w:hideMark/>
          </w:tcPr>
          <w:p w:rsidR="00B361AE" w:rsidRPr="007449D8" w:rsidRDefault="00B361AE" w:rsidP="00B361AE">
            <w:pPr>
              <w:jc w:val="cente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426000</w:t>
            </w:r>
          </w:p>
        </w:tc>
        <w:tc>
          <w:tcPr>
            <w:tcW w:w="4960" w:type="dxa"/>
            <w:tcBorders>
              <w:top w:val="single" w:sz="4" w:space="0" w:color="auto"/>
              <w:left w:val="nil"/>
              <w:bottom w:val="single" w:sz="4" w:space="0" w:color="000000"/>
              <w:right w:val="single" w:sz="4" w:space="0" w:color="000000"/>
            </w:tcBorders>
            <w:shd w:val="clear" w:color="CCCCFF" w:fill="C0C0C0"/>
            <w:noWrap/>
            <w:vAlign w:val="bottom"/>
            <w:hideMark/>
          </w:tcPr>
          <w:p w:rsidR="00B361AE" w:rsidRPr="007449D8" w:rsidRDefault="00B361AE" w:rsidP="00B361AE">
            <w:pPr>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Материјал</w:t>
            </w:r>
          </w:p>
        </w:tc>
        <w:tc>
          <w:tcPr>
            <w:tcW w:w="2120" w:type="dxa"/>
            <w:tcBorders>
              <w:top w:val="single" w:sz="4" w:space="0" w:color="auto"/>
              <w:left w:val="nil"/>
              <w:bottom w:val="single" w:sz="4" w:space="0" w:color="000000"/>
              <w:right w:val="single" w:sz="4" w:space="0" w:color="000000"/>
            </w:tcBorders>
            <w:shd w:val="clear" w:color="CCCCFF" w:fill="C0C0C0"/>
            <w:noWrap/>
            <w:vAlign w:val="bottom"/>
            <w:hideMark/>
          </w:tcPr>
          <w:p w:rsidR="00B361AE" w:rsidRPr="007449D8" w:rsidRDefault="00B361AE" w:rsidP="00B361AE">
            <w:pPr>
              <w:jc w:val="right"/>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 xml:space="preserve">310,000.00 </w:t>
            </w: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426100</w:t>
            </w:r>
          </w:p>
        </w:tc>
        <w:tc>
          <w:tcPr>
            <w:tcW w:w="4960" w:type="dxa"/>
            <w:tcBorders>
              <w:top w:val="nil"/>
              <w:left w:val="nil"/>
              <w:bottom w:val="single" w:sz="4" w:space="0" w:color="000000"/>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Административни материјал</w:t>
            </w:r>
          </w:p>
        </w:tc>
        <w:tc>
          <w:tcPr>
            <w:tcW w:w="2120" w:type="dxa"/>
            <w:tcBorders>
              <w:top w:val="nil"/>
              <w:left w:val="nil"/>
              <w:bottom w:val="single" w:sz="4" w:space="0" w:color="000000"/>
              <w:right w:val="single" w:sz="4" w:space="0" w:color="000000"/>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5,000.00 </w:t>
            </w: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426600</w:t>
            </w:r>
          </w:p>
        </w:tc>
        <w:tc>
          <w:tcPr>
            <w:tcW w:w="4960" w:type="dxa"/>
            <w:tcBorders>
              <w:top w:val="nil"/>
              <w:left w:val="nil"/>
              <w:bottom w:val="single" w:sz="4" w:space="0" w:color="000000"/>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Материјали за образовање, културу и спорт</w:t>
            </w:r>
          </w:p>
        </w:tc>
        <w:tc>
          <w:tcPr>
            <w:tcW w:w="2120" w:type="dxa"/>
            <w:tcBorders>
              <w:top w:val="nil"/>
              <w:left w:val="nil"/>
              <w:bottom w:val="single" w:sz="4" w:space="0" w:color="000000"/>
              <w:right w:val="single" w:sz="4" w:space="0" w:color="000000"/>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120,000.00 </w:t>
            </w: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426800</w:t>
            </w:r>
          </w:p>
        </w:tc>
        <w:tc>
          <w:tcPr>
            <w:tcW w:w="4960" w:type="dxa"/>
            <w:tcBorders>
              <w:top w:val="nil"/>
              <w:left w:val="nil"/>
              <w:bottom w:val="single" w:sz="4" w:space="0" w:color="000000"/>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Материјали за домаћинство и угоститељство</w:t>
            </w:r>
          </w:p>
        </w:tc>
        <w:tc>
          <w:tcPr>
            <w:tcW w:w="2120" w:type="dxa"/>
            <w:tcBorders>
              <w:top w:val="nil"/>
              <w:left w:val="nil"/>
              <w:bottom w:val="single" w:sz="4" w:space="0" w:color="000000"/>
              <w:right w:val="single" w:sz="4" w:space="0" w:color="000000"/>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170,000.00 </w:t>
            </w:r>
          </w:p>
        </w:tc>
      </w:tr>
      <w:tr w:rsidR="00B361AE" w:rsidRPr="007449D8" w:rsidTr="00C45439">
        <w:trPr>
          <w:trHeight w:val="255"/>
        </w:trPr>
        <w:tc>
          <w:tcPr>
            <w:tcW w:w="750" w:type="dxa"/>
            <w:tcBorders>
              <w:top w:val="nil"/>
              <w:left w:val="single" w:sz="4" w:space="0" w:color="000000"/>
              <w:bottom w:val="single" w:sz="4" w:space="0" w:color="000000"/>
              <w:right w:val="single" w:sz="4" w:space="0" w:color="000000"/>
            </w:tcBorders>
            <w:shd w:val="clear" w:color="auto" w:fill="auto"/>
            <w:noWrap/>
            <w:vAlign w:val="bottom"/>
            <w:hideMark/>
          </w:tcPr>
          <w:p w:rsidR="00B361AE" w:rsidRPr="007449D8" w:rsidRDefault="00B361AE" w:rsidP="00B361AE">
            <w:pPr>
              <w:jc w:val="cente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426900</w:t>
            </w:r>
          </w:p>
        </w:tc>
        <w:tc>
          <w:tcPr>
            <w:tcW w:w="4960" w:type="dxa"/>
            <w:tcBorders>
              <w:top w:val="nil"/>
              <w:left w:val="nil"/>
              <w:bottom w:val="single" w:sz="4" w:space="0" w:color="000000"/>
              <w:right w:val="single" w:sz="4" w:space="0" w:color="000000"/>
            </w:tcBorders>
            <w:shd w:val="clear" w:color="auto" w:fill="auto"/>
            <w:noWrap/>
            <w:vAlign w:val="bottom"/>
            <w:hideMark/>
          </w:tcPr>
          <w:p w:rsidR="00B361AE" w:rsidRPr="007449D8" w:rsidRDefault="00B361AE" w:rsidP="00B361AE">
            <w:pPr>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Материјали за посебне намене</w:t>
            </w:r>
          </w:p>
        </w:tc>
        <w:tc>
          <w:tcPr>
            <w:tcW w:w="2120" w:type="dxa"/>
            <w:tcBorders>
              <w:top w:val="nil"/>
              <w:left w:val="nil"/>
              <w:bottom w:val="single" w:sz="4" w:space="0" w:color="000000"/>
              <w:right w:val="single" w:sz="4" w:space="0" w:color="000000"/>
            </w:tcBorders>
            <w:shd w:val="clear" w:color="FFFFCC" w:fill="FFFFFF"/>
            <w:noWrap/>
            <w:vAlign w:val="bottom"/>
            <w:hideMark/>
          </w:tcPr>
          <w:p w:rsidR="00B361AE" w:rsidRPr="007449D8" w:rsidRDefault="00B361AE" w:rsidP="00B361AE">
            <w:pPr>
              <w:jc w:val="right"/>
              <w:rPr>
                <w:rFonts w:ascii="Times New Roman" w:eastAsia="Times New Roman" w:hAnsi="Times New Roman" w:cs="Times New Roman"/>
                <w:sz w:val="18"/>
                <w:szCs w:val="18"/>
                <w:lang w:eastAsia="sr-Cyrl-RS"/>
              </w:rPr>
            </w:pPr>
            <w:r w:rsidRPr="007449D8">
              <w:rPr>
                <w:rFonts w:ascii="Times New Roman" w:eastAsia="Times New Roman" w:hAnsi="Times New Roman" w:cs="Times New Roman"/>
                <w:sz w:val="18"/>
                <w:szCs w:val="18"/>
                <w:lang w:eastAsia="sr-Cyrl-RS"/>
              </w:rPr>
              <w:t xml:space="preserve">15,000.00 </w:t>
            </w:r>
          </w:p>
        </w:tc>
      </w:tr>
      <w:tr w:rsidR="00B361AE" w:rsidRPr="007449D8" w:rsidTr="00C45439">
        <w:trPr>
          <w:trHeight w:val="300"/>
        </w:trPr>
        <w:tc>
          <w:tcPr>
            <w:tcW w:w="5710" w:type="dxa"/>
            <w:gridSpan w:val="2"/>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B361AE" w:rsidRPr="007449D8" w:rsidRDefault="00B361AE" w:rsidP="00B361AE">
            <w:pPr>
              <w:jc w:val="right"/>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УКУПНО:</w:t>
            </w:r>
          </w:p>
        </w:tc>
        <w:tc>
          <w:tcPr>
            <w:tcW w:w="2120" w:type="dxa"/>
            <w:tcBorders>
              <w:top w:val="nil"/>
              <w:left w:val="nil"/>
              <w:bottom w:val="single" w:sz="4" w:space="0" w:color="000000"/>
              <w:right w:val="single" w:sz="4" w:space="0" w:color="000000"/>
            </w:tcBorders>
            <w:shd w:val="clear" w:color="CCCCFF" w:fill="C0C0C0"/>
            <w:noWrap/>
            <w:vAlign w:val="bottom"/>
            <w:hideMark/>
          </w:tcPr>
          <w:p w:rsidR="00B361AE" w:rsidRPr="007449D8" w:rsidRDefault="00B361AE" w:rsidP="00B361AE">
            <w:pPr>
              <w:jc w:val="right"/>
              <w:rPr>
                <w:rFonts w:ascii="Times New Roman" w:eastAsia="Times New Roman" w:hAnsi="Times New Roman" w:cs="Times New Roman"/>
                <w:b/>
                <w:bCs/>
                <w:sz w:val="18"/>
                <w:szCs w:val="18"/>
                <w:lang w:eastAsia="sr-Cyrl-RS"/>
              </w:rPr>
            </w:pPr>
            <w:r w:rsidRPr="007449D8">
              <w:rPr>
                <w:rFonts w:ascii="Times New Roman" w:eastAsia="Times New Roman" w:hAnsi="Times New Roman" w:cs="Times New Roman"/>
                <w:b/>
                <w:bCs/>
                <w:sz w:val="18"/>
                <w:szCs w:val="18"/>
                <w:lang w:eastAsia="sr-Cyrl-RS"/>
              </w:rPr>
              <w:t xml:space="preserve">1,500,000.00 </w:t>
            </w:r>
          </w:p>
        </w:tc>
      </w:tr>
    </w:tbl>
    <w:p w:rsidR="00B361AE" w:rsidRPr="007449D8" w:rsidRDefault="00B361AE" w:rsidP="00EA7439">
      <w:pPr>
        <w:tabs>
          <w:tab w:val="left" w:pos="1950"/>
        </w:tabs>
        <w:jc w:val="both"/>
        <w:rPr>
          <w:rFonts w:ascii="Times New Roman" w:hAnsi="Times New Roman" w:cs="Times New Roman"/>
          <w:sz w:val="24"/>
          <w:szCs w:val="24"/>
        </w:rPr>
      </w:pPr>
    </w:p>
    <w:tbl>
      <w:tblPr>
        <w:tblW w:w="7807" w:type="dxa"/>
        <w:tblInd w:w="98" w:type="dxa"/>
        <w:tblLook w:val="04A0" w:firstRow="1" w:lastRow="0" w:firstColumn="1" w:lastColumn="0" w:noHBand="0" w:noVBand="1"/>
      </w:tblPr>
      <w:tblGrid>
        <w:gridCol w:w="1100"/>
        <w:gridCol w:w="4900"/>
        <w:gridCol w:w="1807"/>
      </w:tblGrid>
      <w:tr w:rsidR="0038594B" w:rsidRPr="0038594B" w:rsidTr="00517562">
        <w:trPr>
          <w:trHeight w:val="591"/>
        </w:trPr>
        <w:tc>
          <w:tcPr>
            <w:tcW w:w="7807" w:type="dxa"/>
            <w:gridSpan w:val="3"/>
            <w:tcBorders>
              <w:bottom w:val="single" w:sz="4" w:space="0" w:color="auto"/>
            </w:tcBorders>
            <w:shd w:val="clear" w:color="auto" w:fill="auto"/>
            <w:vAlign w:val="center"/>
            <w:hideMark/>
          </w:tcPr>
          <w:p w:rsidR="0038594B" w:rsidRPr="0038594B" w:rsidRDefault="0038594B" w:rsidP="0038594B">
            <w:pPr>
              <w:jc w:val="cente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МЕСНА ЗАЈЕДНИЦА ''ОСТРОВО''</w:t>
            </w:r>
            <w:r w:rsidRPr="0038594B">
              <w:rPr>
                <w:rFonts w:ascii="Times New Roman" w:eastAsia="Times New Roman" w:hAnsi="Times New Roman" w:cs="Times New Roman"/>
                <w:b/>
                <w:bCs/>
                <w:sz w:val="18"/>
                <w:szCs w:val="18"/>
                <w:lang w:eastAsia="sr-Cyrl-RS"/>
              </w:rPr>
              <w:br/>
              <w:t>ФИНАНСИЈСКИ ПЛАН ЗА 2020.ГОДИНУ – ПРЕДЛОГ</w:t>
            </w:r>
          </w:p>
          <w:p w:rsidR="0038594B" w:rsidRPr="0038594B" w:rsidRDefault="0038594B" w:rsidP="0038594B">
            <w:pPr>
              <w:jc w:val="center"/>
              <w:rPr>
                <w:rFonts w:ascii="Times New Roman" w:eastAsia="Times New Roman" w:hAnsi="Times New Roman" w:cs="Times New Roman"/>
                <w:b/>
                <w:bCs/>
                <w:sz w:val="18"/>
                <w:szCs w:val="18"/>
                <w:lang w:eastAsia="sr-Cyrl-RS"/>
              </w:rPr>
            </w:pPr>
          </w:p>
        </w:tc>
      </w:tr>
      <w:tr w:rsidR="0038594B" w:rsidRPr="0038594B" w:rsidTr="00517562">
        <w:trPr>
          <w:trHeight w:val="202"/>
        </w:trPr>
        <w:tc>
          <w:tcPr>
            <w:tcW w:w="11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8594B" w:rsidRPr="0038594B" w:rsidRDefault="0038594B" w:rsidP="0038594B">
            <w:pPr>
              <w:jc w:val="cente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Конто</w:t>
            </w:r>
          </w:p>
        </w:tc>
        <w:tc>
          <w:tcPr>
            <w:tcW w:w="4900" w:type="dxa"/>
            <w:tcBorders>
              <w:top w:val="single" w:sz="4" w:space="0" w:color="auto"/>
              <w:left w:val="nil"/>
              <w:bottom w:val="single" w:sz="4" w:space="0" w:color="000000"/>
              <w:right w:val="single" w:sz="4" w:space="0" w:color="000000"/>
            </w:tcBorders>
            <w:shd w:val="clear" w:color="auto" w:fill="auto"/>
            <w:noWrap/>
            <w:vAlign w:val="center"/>
            <w:hideMark/>
          </w:tcPr>
          <w:p w:rsidR="0038594B" w:rsidRPr="0038594B" w:rsidRDefault="0038594B" w:rsidP="0038594B">
            <w:pPr>
              <w:jc w:val="cente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Опис</w:t>
            </w:r>
          </w:p>
        </w:tc>
        <w:tc>
          <w:tcPr>
            <w:tcW w:w="1807" w:type="dxa"/>
            <w:tcBorders>
              <w:top w:val="single" w:sz="4" w:space="0" w:color="auto"/>
              <w:left w:val="nil"/>
              <w:bottom w:val="single" w:sz="4" w:space="0" w:color="000000"/>
              <w:right w:val="single" w:sz="4" w:space="0" w:color="000000"/>
            </w:tcBorders>
            <w:shd w:val="clear" w:color="auto" w:fill="auto"/>
            <w:vAlign w:val="center"/>
            <w:hideMark/>
          </w:tcPr>
          <w:p w:rsidR="0038594B" w:rsidRPr="0038594B" w:rsidRDefault="0038594B" w:rsidP="0038594B">
            <w:pPr>
              <w:jc w:val="cente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Укупна средства</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1</w:t>
            </w:r>
          </w:p>
        </w:tc>
        <w:tc>
          <w:tcPr>
            <w:tcW w:w="4900" w:type="dxa"/>
            <w:tcBorders>
              <w:top w:val="nil"/>
              <w:left w:val="nil"/>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2</w:t>
            </w:r>
          </w:p>
        </w:tc>
        <w:tc>
          <w:tcPr>
            <w:tcW w:w="1807" w:type="dxa"/>
            <w:tcBorders>
              <w:top w:val="nil"/>
              <w:left w:val="nil"/>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3</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CCCCFF" w:fill="C0C0C0"/>
            <w:noWrap/>
            <w:vAlign w:val="bottom"/>
            <w:hideMark/>
          </w:tcPr>
          <w:p w:rsidR="0038594B" w:rsidRPr="0038594B" w:rsidRDefault="0038594B" w:rsidP="0038594B">
            <w:pPr>
              <w:jc w:val="cente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421000</w:t>
            </w:r>
          </w:p>
        </w:tc>
        <w:tc>
          <w:tcPr>
            <w:tcW w:w="4900" w:type="dxa"/>
            <w:tcBorders>
              <w:top w:val="nil"/>
              <w:left w:val="nil"/>
              <w:bottom w:val="single" w:sz="4" w:space="0" w:color="000000"/>
              <w:right w:val="single" w:sz="4" w:space="0" w:color="000000"/>
            </w:tcBorders>
            <w:shd w:val="clear" w:color="CCCCFF" w:fill="C0C0C0"/>
            <w:noWrap/>
            <w:vAlign w:val="bottom"/>
            <w:hideMark/>
          </w:tcPr>
          <w:p w:rsidR="0038594B" w:rsidRPr="0038594B" w:rsidRDefault="0038594B" w:rsidP="0038594B">
            <w:pP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Стални трошкови</w:t>
            </w:r>
          </w:p>
        </w:tc>
        <w:tc>
          <w:tcPr>
            <w:tcW w:w="1807" w:type="dxa"/>
            <w:tcBorders>
              <w:top w:val="nil"/>
              <w:left w:val="nil"/>
              <w:bottom w:val="single" w:sz="4" w:space="0" w:color="000000"/>
              <w:right w:val="single" w:sz="4" w:space="0" w:color="000000"/>
            </w:tcBorders>
            <w:shd w:val="clear" w:color="CCCCFF" w:fill="C0C0C0"/>
            <w:noWrap/>
            <w:vAlign w:val="bottom"/>
            <w:hideMark/>
          </w:tcPr>
          <w:p w:rsidR="0038594B" w:rsidRPr="0038594B" w:rsidRDefault="0038594B" w:rsidP="0038594B">
            <w:pPr>
              <w:jc w:val="right"/>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 xml:space="preserve">146,000.00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421100</w:t>
            </w:r>
          </w:p>
        </w:tc>
        <w:tc>
          <w:tcPr>
            <w:tcW w:w="4900" w:type="dxa"/>
            <w:tcBorders>
              <w:top w:val="nil"/>
              <w:left w:val="nil"/>
              <w:bottom w:val="single" w:sz="4" w:space="0" w:color="000000"/>
              <w:right w:val="single" w:sz="4" w:space="0" w:color="000000"/>
            </w:tcBorders>
            <w:shd w:val="clear" w:color="auto" w:fill="auto"/>
            <w:noWrap/>
            <w:vAlign w:val="bottom"/>
            <w:hideMark/>
          </w:tcPr>
          <w:p w:rsidR="0038594B" w:rsidRPr="0038594B" w:rsidRDefault="0038594B" w:rsidP="0038594B">
            <w:pP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Трошкови платног промета и банкарских услуга</w:t>
            </w:r>
          </w:p>
        </w:tc>
        <w:tc>
          <w:tcPr>
            <w:tcW w:w="1807" w:type="dxa"/>
            <w:tcBorders>
              <w:top w:val="nil"/>
              <w:left w:val="nil"/>
              <w:bottom w:val="single" w:sz="4" w:space="0" w:color="000000"/>
              <w:right w:val="single" w:sz="4" w:space="0" w:color="000000"/>
            </w:tcBorders>
            <w:shd w:val="clear" w:color="FFFFCC" w:fill="FFFFFF"/>
            <w:noWrap/>
            <w:vAlign w:val="bottom"/>
            <w:hideMark/>
          </w:tcPr>
          <w:p w:rsidR="0038594B" w:rsidRPr="0038594B" w:rsidRDefault="0038594B" w:rsidP="0038594B">
            <w:pPr>
              <w:jc w:val="right"/>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 xml:space="preserve">6,000.00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421200</w:t>
            </w:r>
          </w:p>
        </w:tc>
        <w:tc>
          <w:tcPr>
            <w:tcW w:w="4900" w:type="dxa"/>
            <w:tcBorders>
              <w:top w:val="nil"/>
              <w:left w:val="nil"/>
              <w:bottom w:val="single" w:sz="4" w:space="0" w:color="000000"/>
              <w:right w:val="single" w:sz="4" w:space="0" w:color="000000"/>
            </w:tcBorders>
            <w:shd w:val="clear" w:color="auto" w:fill="auto"/>
            <w:noWrap/>
            <w:vAlign w:val="bottom"/>
            <w:hideMark/>
          </w:tcPr>
          <w:p w:rsidR="0038594B" w:rsidRPr="0038594B" w:rsidRDefault="0038594B" w:rsidP="0038594B">
            <w:pP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Енергетске услуге</w:t>
            </w:r>
          </w:p>
        </w:tc>
        <w:tc>
          <w:tcPr>
            <w:tcW w:w="1807" w:type="dxa"/>
            <w:tcBorders>
              <w:top w:val="nil"/>
              <w:left w:val="nil"/>
              <w:bottom w:val="single" w:sz="4" w:space="0" w:color="000000"/>
              <w:right w:val="single" w:sz="4" w:space="0" w:color="000000"/>
            </w:tcBorders>
            <w:shd w:val="clear" w:color="FFFFCC" w:fill="FFFFFF"/>
            <w:noWrap/>
            <w:vAlign w:val="bottom"/>
            <w:hideMark/>
          </w:tcPr>
          <w:p w:rsidR="0038594B" w:rsidRPr="0038594B" w:rsidRDefault="0038594B" w:rsidP="0038594B">
            <w:pPr>
              <w:jc w:val="right"/>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 xml:space="preserve">100,000.00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421400</w:t>
            </w:r>
          </w:p>
        </w:tc>
        <w:tc>
          <w:tcPr>
            <w:tcW w:w="4900" w:type="dxa"/>
            <w:tcBorders>
              <w:top w:val="nil"/>
              <w:left w:val="nil"/>
              <w:bottom w:val="single" w:sz="4" w:space="0" w:color="000000"/>
              <w:right w:val="single" w:sz="4" w:space="0" w:color="000000"/>
            </w:tcBorders>
            <w:shd w:val="clear" w:color="auto" w:fill="auto"/>
            <w:noWrap/>
            <w:vAlign w:val="bottom"/>
            <w:hideMark/>
          </w:tcPr>
          <w:p w:rsidR="0038594B" w:rsidRPr="0038594B" w:rsidRDefault="0038594B" w:rsidP="0038594B">
            <w:pP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Услуге комуникација</w:t>
            </w:r>
          </w:p>
        </w:tc>
        <w:tc>
          <w:tcPr>
            <w:tcW w:w="1807" w:type="dxa"/>
            <w:tcBorders>
              <w:top w:val="nil"/>
              <w:left w:val="nil"/>
              <w:bottom w:val="single" w:sz="4" w:space="0" w:color="000000"/>
              <w:right w:val="single" w:sz="4" w:space="0" w:color="000000"/>
            </w:tcBorders>
            <w:shd w:val="clear" w:color="FFFFCC" w:fill="FFFFFF"/>
            <w:noWrap/>
            <w:vAlign w:val="bottom"/>
            <w:hideMark/>
          </w:tcPr>
          <w:p w:rsidR="0038594B" w:rsidRPr="0038594B" w:rsidRDefault="0038594B" w:rsidP="0038594B">
            <w:pPr>
              <w:jc w:val="right"/>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 xml:space="preserve">40,000.00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CCCCFF" w:fill="C0C0C0"/>
            <w:noWrap/>
            <w:vAlign w:val="bottom"/>
            <w:hideMark/>
          </w:tcPr>
          <w:p w:rsidR="0038594B" w:rsidRPr="0038594B" w:rsidRDefault="0038594B" w:rsidP="0038594B">
            <w:pPr>
              <w:jc w:val="cente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423000</w:t>
            </w:r>
          </w:p>
        </w:tc>
        <w:tc>
          <w:tcPr>
            <w:tcW w:w="4900" w:type="dxa"/>
            <w:tcBorders>
              <w:top w:val="nil"/>
              <w:left w:val="nil"/>
              <w:bottom w:val="single" w:sz="4" w:space="0" w:color="000000"/>
              <w:right w:val="single" w:sz="4" w:space="0" w:color="000000"/>
            </w:tcBorders>
            <w:shd w:val="clear" w:color="CCCCFF" w:fill="C0C0C0"/>
            <w:noWrap/>
            <w:vAlign w:val="bottom"/>
            <w:hideMark/>
          </w:tcPr>
          <w:p w:rsidR="0038594B" w:rsidRPr="0038594B" w:rsidRDefault="0038594B" w:rsidP="0038594B">
            <w:pP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Услуге по уговору</w:t>
            </w:r>
          </w:p>
        </w:tc>
        <w:tc>
          <w:tcPr>
            <w:tcW w:w="1807" w:type="dxa"/>
            <w:tcBorders>
              <w:top w:val="nil"/>
              <w:left w:val="nil"/>
              <w:bottom w:val="single" w:sz="4" w:space="0" w:color="000000"/>
              <w:right w:val="single" w:sz="4" w:space="0" w:color="000000"/>
            </w:tcBorders>
            <w:shd w:val="clear" w:color="CCCCFF" w:fill="C0C0C0"/>
            <w:noWrap/>
            <w:vAlign w:val="bottom"/>
            <w:hideMark/>
          </w:tcPr>
          <w:p w:rsidR="0038594B" w:rsidRPr="0038594B" w:rsidRDefault="0038594B" w:rsidP="0038594B">
            <w:pPr>
              <w:jc w:val="right"/>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 xml:space="preserve">449,000.00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423400</w:t>
            </w:r>
          </w:p>
        </w:tc>
        <w:tc>
          <w:tcPr>
            <w:tcW w:w="4900" w:type="dxa"/>
            <w:tcBorders>
              <w:top w:val="nil"/>
              <w:left w:val="nil"/>
              <w:bottom w:val="single" w:sz="4" w:space="0" w:color="000000"/>
              <w:right w:val="single" w:sz="4" w:space="0" w:color="000000"/>
            </w:tcBorders>
            <w:shd w:val="clear" w:color="auto" w:fill="auto"/>
            <w:noWrap/>
            <w:vAlign w:val="bottom"/>
            <w:hideMark/>
          </w:tcPr>
          <w:p w:rsidR="0038594B" w:rsidRPr="0038594B" w:rsidRDefault="0038594B" w:rsidP="0038594B">
            <w:pP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Услуге информисања</w:t>
            </w:r>
          </w:p>
        </w:tc>
        <w:tc>
          <w:tcPr>
            <w:tcW w:w="1807" w:type="dxa"/>
            <w:tcBorders>
              <w:top w:val="nil"/>
              <w:left w:val="nil"/>
              <w:bottom w:val="single" w:sz="4" w:space="0" w:color="000000"/>
              <w:right w:val="single" w:sz="4" w:space="0" w:color="000000"/>
            </w:tcBorders>
            <w:shd w:val="clear" w:color="FFFFCC" w:fill="FFFFFF"/>
            <w:noWrap/>
            <w:vAlign w:val="bottom"/>
            <w:hideMark/>
          </w:tcPr>
          <w:p w:rsidR="0038594B" w:rsidRPr="0038594B" w:rsidRDefault="0038594B" w:rsidP="0038594B">
            <w:pPr>
              <w:jc w:val="right"/>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 xml:space="preserve">199,000.00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423700</w:t>
            </w:r>
          </w:p>
        </w:tc>
        <w:tc>
          <w:tcPr>
            <w:tcW w:w="4900" w:type="dxa"/>
            <w:tcBorders>
              <w:top w:val="nil"/>
              <w:left w:val="nil"/>
              <w:bottom w:val="single" w:sz="4" w:space="0" w:color="000000"/>
              <w:right w:val="single" w:sz="4" w:space="0" w:color="000000"/>
            </w:tcBorders>
            <w:shd w:val="clear" w:color="auto" w:fill="auto"/>
            <w:noWrap/>
            <w:vAlign w:val="bottom"/>
            <w:hideMark/>
          </w:tcPr>
          <w:p w:rsidR="0038594B" w:rsidRPr="0038594B" w:rsidRDefault="0038594B" w:rsidP="0038594B">
            <w:pP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Репрезентација</w:t>
            </w:r>
          </w:p>
        </w:tc>
        <w:tc>
          <w:tcPr>
            <w:tcW w:w="1807" w:type="dxa"/>
            <w:tcBorders>
              <w:top w:val="nil"/>
              <w:left w:val="nil"/>
              <w:bottom w:val="single" w:sz="4" w:space="0" w:color="000000"/>
              <w:right w:val="single" w:sz="4" w:space="0" w:color="000000"/>
            </w:tcBorders>
            <w:shd w:val="clear" w:color="FFFFCC" w:fill="FFFFFF"/>
            <w:noWrap/>
            <w:vAlign w:val="bottom"/>
            <w:hideMark/>
          </w:tcPr>
          <w:p w:rsidR="0038594B" w:rsidRPr="0038594B" w:rsidRDefault="0038594B" w:rsidP="0038594B">
            <w:pPr>
              <w:jc w:val="right"/>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 xml:space="preserve">250,000.00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CCCCFF" w:fill="C0C0C0"/>
            <w:noWrap/>
            <w:vAlign w:val="bottom"/>
            <w:hideMark/>
          </w:tcPr>
          <w:p w:rsidR="0038594B" w:rsidRPr="0038594B" w:rsidRDefault="0038594B" w:rsidP="0038594B">
            <w:pPr>
              <w:jc w:val="cente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424000</w:t>
            </w:r>
          </w:p>
        </w:tc>
        <w:tc>
          <w:tcPr>
            <w:tcW w:w="4900" w:type="dxa"/>
            <w:tcBorders>
              <w:top w:val="nil"/>
              <w:left w:val="nil"/>
              <w:bottom w:val="single" w:sz="4" w:space="0" w:color="000000"/>
              <w:right w:val="single" w:sz="4" w:space="0" w:color="000000"/>
            </w:tcBorders>
            <w:shd w:val="clear" w:color="CCCCFF" w:fill="C0C0C0"/>
            <w:noWrap/>
            <w:vAlign w:val="bottom"/>
            <w:hideMark/>
          </w:tcPr>
          <w:p w:rsidR="0038594B" w:rsidRPr="0038594B" w:rsidRDefault="0038594B" w:rsidP="0038594B">
            <w:pP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Специјализоване услуге</w:t>
            </w:r>
          </w:p>
        </w:tc>
        <w:tc>
          <w:tcPr>
            <w:tcW w:w="1807" w:type="dxa"/>
            <w:tcBorders>
              <w:top w:val="nil"/>
              <w:left w:val="nil"/>
              <w:bottom w:val="single" w:sz="4" w:space="0" w:color="000000"/>
              <w:right w:val="single" w:sz="4" w:space="0" w:color="000000"/>
            </w:tcBorders>
            <w:shd w:val="clear" w:color="CCCCFF" w:fill="C0C0C0"/>
            <w:noWrap/>
            <w:vAlign w:val="bottom"/>
            <w:hideMark/>
          </w:tcPr>
          <w:p w:rsidR="0038594B" w:rsidRPr="0038594B" w:rsidRDefault="0038594B" w:rsidP="0038594B">
            <w:pPr>
              <w:jc w:val="right"/>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 xml:space="preserve">450,000.00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424200</w:t>
            </w:r>
          </w:p>
        </w:tc>
        <w:tc>
          <w:tcPr>
            <w:tcW w:w="4900" w:type="dxa"/>
            <w:tcBorders>
              <w:top w:val="nil"/>
              <w:left w:val="nil"/>
              <w:bottom w:val="single" w:sz="4" w:space="0" w:color="000000"/>
              <w:right w:val="single" w:sz="4" w:space="0" w:color="000000"/>
            </w:tcBorders>
            <w:shd w:val="clear" w:color="auto" w:fill="auto"/>
            <w:noWrap/>
            <w:vAlign w:val="bottom"/>
            <w:hideMark/>
          </w:tcPr>
          <w:p w:rsidR="0038594B" w:rsidRPr="0038594B" w:rsidRDefault="0038594B" w:rsidP="0038594B">
            <w:pP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Услуге образовања, културе и спорта</w:t>
            </w:r>
          </w:p>
        </w:tc>
        <w:tc>
          <w:tcPr>
            <w:tcW w:w="1807" w:type="dxa"/>
            <w:tcBorders>
              <w:top w:val="nil"/>
              <w:left w:val="nil"/>
              <w:bottom w:val="single" w:sz="4" w:space="0" w:color="000000"/>
              <w:right w:val="single" w:sz="4" w:space="0" w:color="000000"/>
            </w:tcBorders>
            <w:shd w:val="clear" w:color="FFFFCC" w:fill="FFFFFF"/>
            <w:noWrap/>
            <w:vAlign w:val="bottom"/>
            <w:hideMark/>
          </w:tcPr>
          <w:p w:rsidR="0038594B" w:rsidRPr="0038594B" w:rsidRDefault="0038594B" w:rsidP="0038594B">
            <w:pPr>
              <w:jc w:val="right"/>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 xml:space="preserve">300,000.00 </w:t>
            </w:r>
          </w:p>
        </w:tc>
      </w:tr>
      <w:tr w:rsidR="0038594B" w:rsidRPr="0038594B" w:rsidTr="00517562">
        <w:trPr>
          <w:trHeight w:val="210"/>
        </w:trPr>
        <w:tc>
          <w:tcPr>
            <w:tcW w:w="1100" w:type="dxa"/>
            <w:tcBorders>
              <w:top w:val="nil"/>
              <w:left w:val="single" w:sz="4" w:space="0" w:color="000000"/>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424600</w:t>
            </w:r>
          </w:p>
        </w:tc>
        <w:tc>
          <w:tcPr>
            <w:tcW w:w="4900" w:type="dxa"/>
            <w:tcBorders>
              <w:top w:val="nil"/>
              <w:left w:val="nil"/>
              <w:bottom w:val="single" w:sz="4" w:space="0" w:color="000000"/>
              <w:right w:val="single" w:sz="4" w:space="0" w:color="000000"/>
            </w:tcBorders>
            <w:shd w:val="clear" w:color="auto" w:fill="auto"/>
            <w:hideMark/>
          </w:tcPr>
          <w:p w:rsidR="0038594B" w:rsidRPr="0038594B" w:rsidRDefault="0038594B" w:rsidP="0038594B">
            <w:pP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Услуге очувања животне средине, науке и геодетске услуге</w:t>
            </w:r>
          </w:p>
        </w:tc>
        <w:tc>
          <w:tcPr>
            <w:tcW w:w="1807" w:type="dxa"/>
            <w:tcBorders>
              <w:top w:val="nil"/>
              <w:left w:val="nil"/>
              <w:bottom w:val="single" w:sz="4" w:space="0" w:color="000000"/>
              <w:right w:val="single" w:sz="4" w:space="0" w:color="000000"/>
            </w:tcBorders>
            <w:shd w:val="clear" w:color="FFFFCC" w:fill="FFFFFF"/>
            <w:noWrap/>
            <w:vAlign w:val="bottom"/>
            <w:hideMark/>
          </w:tcPr>
          <w:p w:rsidR="0038594B" w:rsidRPr="0038594B" w:rsidRDefault="0038594B" w:rsidP="0038594B">
            <w:pPr>
              <w:jc w:val="right"/>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 xml:space="preserve">100,000.00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424900</w:t>
            </w:r>
          </w:p>
        </w:tc>
        <w:tc>
          <w:tcPr>
            <w:tcW w:w="4900" w:type="dxa"/>
            <w:tcBorders>
              <w:top w:val="nil"/>
              <w:left w:val="nil"/>
              <w:bottom w:val="single" w:sz="4" w:space="0" w:color="000000"/>
              <w:right w:val="single" w:sz="4" w:space="0" w:color="000000"/>
            </w:tcBorders>
            <w:shd w:val="clear" w:color="auto" w:fill="auto"/>
            <w:noWrap/>
            <w:vAlign w:val="bottom"/>
            <w:hideMark/>
          </w:tcPr>
          <w:p w:rsidR="0038594B" w:rsidRPr="0038594B" w:rsidRDefault="0038594B" w:rsidP="0038594B">
            <w:pP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Остале специјализоване услуге</w:t>
            </w:r>
          </w:p>
        </w:tc>
        <w:tc>
          <w:tcPr>
            <w:tcW w:w="1807" w:type="dxa"/>
            <w:tcBorders>
              <w:top w:val="nil"/>
              <w:left w:val="nil"/>
              <w:bottom w:val="single" w:sz="4" w:space="0" w:color="000000"/>
              <w:right w:val="single" w:sz="4" w:space="0" w:color="000000"/>
            </w:tcBorders>
            <w:shd w:val="clear" w:color="FFFFCC" w:fill="FFFFFF"/>
            <w:noWrap/>
            <w:vAlign w:val="bottom"/>
            <w:hideMark/>
          </w:tcPr>
          <w:p w:rsidR="0038594B" w:rsidRPr="0038594B" w:rsidRDefault="0038594B" w:rsidP="0038594B">
            <w:pPr>
              <w:jc w:val="right"/>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 xml:space="preserve">50,000.00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CCCCFF" w:fill="C0C0C0"/>
            <w:noWrap/>
            <w:vAlign w:val="bottom"/>
            <w:hideMark/>
          </w:tcPr>
          <w:p w:rsidR="0038594B" w:rsidRPr="0038594B" w:rsidRDefault="0038594B" w:rsidP="0038594B">
            <w:pPr>
              <w:jc w:val="cente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425000</w:t>
            </w:r>
          </w:p>
        </w:tc>
        <w:tc>
          <w:tcPr>
            <w:tcW w:w="4900" w:type="dxa"/>
            <w:tcBorders>
              <w:top w:val="nil"/>
              <w:left w:val="nil"/>
              <w:bottom w:val="single" w:sz="4" w:space="0" w:color="000000"/>
              <w:right w:val="single" w:sz="4" w:space="0" w:color="000000"/>
            </w:tcBorders>
            <w:shd w:val="clear" w:color="CCCCFF" w:fill="C0C0C0"/>
            <w:hideMark/>
          </w:tcPr>
          <w:p w:rsidR="0038594B" w:rsidRPr="0038594B" w:rsidRDefault="0038594B" w:rsidP="0038594B">
            <w:pP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Текуће поправке и одржавање (услуге и материјали)</w:t>
            </w:r>
          </w:p>
        </w:tc>
        <w:tc>
          <w:tcPr>
            <w:tcW w:w="1807" w:type="dxa"/>
            <w:tcBorders>
              <w:top w:val="nil"/>
              <w:left w:val="nil"/>
              <w:bottom w:val="single" w:sz="4" w:space="0" w:color="000000"/>
              <w:right w:val="single" w:sz="4" w:space="0" w:color="000000"/>
            </w:tcBorders>
            <w:shd w:val="clear" w:color="CCCCFF" w:fill="C0C0C0"/>
            <w:noWrap/>
            <w:vAlign w:val="bottom"/>
            <w:hideMark/>
          </w:tcPr>
          <w:p w:rsidR="0038594B" w:rsidRPr="0038594B" w:rsidRDefault="0038594B" w:rsidP="0038594B">
            <w:pPr>
              <w:jc w:val="right"/>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 xml:space="preserve">205,000.00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425100</w:t>
            </w:r>
          </w:p>
        </w:tc>
        <w:tc>
          <w:tcPr>
            <w:tcW w:w="4900" w:type="dxa"/>
            <w:tcBorders>
              <w:top w:val="nil"/>
              <w:left w:val="nil"/>
              <w:bottom w:val="single" w:sz="4" w:space="0" w:color="000000"/>
              <w:right w:val="single" w:sz="4" w:space="0" w:color="000000"/>
            </w:tcBorders>
            <w:shd w:val="clear" w:color="auto" w:fill="auto"/>
            <w:noWrap/>
            <w:vAlign w:val="bottom"/>
            <w:hideMark/>
          </w:tcPr>
          <w:p w:rsidR="0038594B" w:rsidRPr="0038594B" w:rsidRDefault="0038594B" w:rsidP="0038594B">
            <w:pP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Текуће поправке и одржавање зграда и објеката</w:t>
            </w:r>
          </w:p>
        </w:tc>
        <w:tc>
          <w:tcPr>
            <w:tcW w:w="1807" w:type="dxa"/>
            <w:tcBorders>
              <w:top w:val="nil"/>
              <w:left w:val="nil"/>
              <w:bottom w:val="single" w:sz="4" w:space="0" w:color="000000"/>
              <w:right w:val="single" w:sz="4" w:space="0" w:color="000000"/>
            </w:tcBorders>
            <w:shd w:val="clear" w:color="FFFFCC" w:fill="FFFFFF"/>
            <w:noWrap/>
            <w:vAlign w:val="bottom"/>
            <w:hideMark/>
          </w:tcPr>
          <w:p w:rsidR="0038594B" w:rsidRPr="0038594B" w:rsidRDefault="0038594B" w:rsidP="0038594B">
            <w:pPr>
              <w:jc w:val="right"/>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 xml:space="preserve">205,000.00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CCCCFF" w:fill="C0C0C0"/>
            <w:noWrap/>
            <w:vAlign w:val="bottom"/>
            <w:hideMark/>
          </w:tcPr>
          <w:p w:rsidR="0038594B" w:rsidRPr="0038594B" w:rsidRDefault="0038594B" w:rsidP="0038594B">
            <w:pPr>
              <w:jc w:val="cente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426000</w:t>
            </w:r>
          </w:p>
        </w:tc>
        <w:tc>
          <w:tcPr>
            <w:tcW w:w="4900" w:type="dxa"/>
            <w:tcBorders>
              <w:top w:val="nil"/>
              <w:left w:val="nil"/>
              <w:bottom w:val="single" w:sz="4" w:space="0" w:color="000000"/>
              <w:right w:val="single" w:sz="4" w:space="0" w:color="000000"/>
            </w:tcBorders>
            <w:shd w:val="clear" w:color="CCCCFF" w:fill="C0C0C0"/>
            <w:noWrap/>
            <w:vAlign w:val="bottom"/>
            <w:hideMark/>
          </w:tcPr>
          <w:p w:rsidR="0038594B" w:rsidRPr="0038594B" w:rsidRDefault="0038594B" w:rsidP="0038594B">
            <w:pPr>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Материјал</w:t>
            </w:r>
          </w:p>
        </w:tc>
        <w:tc>
          <w:tcPr>
            <w:tcW w:w="1807" w:type="dxa"/>
            <w:tcBorders>
              <w:top w:val="nil"/>
              <w:left w:val="nil"/>
              <w:bottom w:val="single" w:sz="4" w:space="0" w:color="000000"/>
              <w:right w:val="single" w:sz="4" w:space="0" w:color="000000"/>
            </w:tcBorders>
            <w:shd w:val="clear" w:color="CCCCFF" w:fill="C0C0C0"/>
            <w:noWrap/>
            <w:vAlign w:val="bottom"/>
            <w:hideMark/>
          </w:tcPr>
          <w:p w:rsidR="0038594B" w:rsidRPr="0038594B" w:rsidRDefault="0038594B" w:rsidP="0038594B">
            <w:pPr>
              <w:jc w:val="right"/>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 xml:space="preserve">250,000.00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426400</w:t>
            </w:r>
          </w:p>
        </w:tc>
        <w:tc>
          <w:tcPr>
            <w:tcW w:w="4900" w:type="dxa"/>
            <w:tcBorders>
              <w:top w:val="nil"/>
              <w:left w:val="nil"/>
              <w:bottom w:val="single" w:sz="4" w:space="0" w:color="000000"/>
              <w:right w:val="single" w:sz="4" w:space="0" w:color="000000"/>
            </w:tcBorders>
            <w:shd w:val="clear" w:color="auto" w:fill="auto"/>
            <w:noWrap/>
            <w:vAlign w:val="bottom"/>
            <w:hideMark/>
          </w:tcPr>
          <w:p w:rsidR="0038594B" w:rsidRPr="0038594B" w:rsidRDefault="0038594B" w:rsidP="0038594B">
            <w:pP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Материјали за саобраћај</w:t>
            </w:r>
          </w:p>
        </w:tc>
        <w:tc>
          <w:tcPr>
            <w:tcW w:w="1807" w:type="dxa"/>
            <w:tcBorders>
              <w:top w:val="nil"/>
              <w:left w:val="nil"/>
              <w:bottom w:val="single" w:sz="4" w:space="0" w:color="000000"/>
              <w:right w:val="single" w:sz="4" w:space="0" w:color="000000"/>
            </w:tcBorders>
            <w:shd w:val="clear" w:color="FFFFCC" w:fill="FFFFFF"/>
            <w:noWrap/>
            <w:vAlign w:val="bottom"/>
            <w:hideMark/>
          </w:tcPr>
          <w:p w:rsidR="0038594B" w:rsidRPr="0038594B" w:rsidRDefault="0038594B" w:rsidP="0038594B">
            <w:pPr>
              <w:jc w:val="right"/>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 xml:space="preserve">20,000.00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426600</w:t>
            </w:r>
          </w:p>
        </w:tc>
        <w:tc>
          <w:tcPr>
            <w:tcW w:w="4900" w:type="dxa"/>
            <w:tcBorders>
              <w:top w:val="nil"/>
              <w:left w:val="nil"/>
              <w:bottom w:val="single" w:sz="4" w:space="0" w:color="000000"/>
              <w:right w:val="single" w:sz="4" w:space="0" w:color="000000"/>
            </w:tcBorders>
            <w:shd w:val="clear" w:color="auto" w:fill="auto"/>
            <w:noWrap/>
            <w:vAlign w:val="bottom"/>
            <w:hideMark/>
          </w:tcPr>
          <w:p w:rsidR="0038594B" w:rsidRPr="0038594B" w:rsidRDefault="0038594B" w:rsidP="0038594B">
            <w:pP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Материјали за образовање, културу и спорт</w:t>
            </w:r>
          </w:p>
        </w:tc>
        <w:tc>
          <w:tcPr>
            <w:tcW w:w="1807" w:type="dxa"/>
            <w:tcBorders>
              <w:top w:val="nil"/>
              <w:left w:val="nil"/>
              <w:bottom w:val="single" w:sz="4" w:space="0" w:color="000000"/>
              <w:right w:val="single" w:sz="4" w:space="0" w:color="000000"/>
            </w:tcBorders>
            <w:shd w:val="clear" w:color="FFFFCC" w:fill="FFFFFF"/>
            <w:noWrap/>
            <w:vAlign w:val="bottom"/>
            <w:hideMark/>
          </w:tcPr>
          <w:p w:rsidR="0038594B" w:rsidRPr="0038594B" w:rsidRDefault="0038594B" w:rsidP="0038594B">
            <w:pPr>
              <w:jc w:val="right"/>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 xml:space="preserve">200,000.00 </w:t>
            </w:r>
          </w:p>
        </w:tc>
      </w:tr>
      <w:tr w:rsidR="0038594B" w:rsidRPr="0038594B" w:rsidTr="00517562">
        <w:trPr>
          <w:trHeight w:val="255"/>
        </w:trPr>
        <w:tc>
          <w:tcPr>
            <w:tcW w:w="1100" w:type="dxa"/>
            <w:tcBorders>
              <w:top w:val="nil"/>
              <w:left w:val="single" w:sz="4" w:space="0" w:color="000000"/>
              <w:bottom w:val="single" w:sz="4" w:space="0" w:color="000000"/>
              <w:right w:val="single" w:sz="4" w:space="0" w:color="000000"/>
            </w:tcBorders>
            <w:shd w:val="clear" w:color="auto" w:fill="auto"/>
            <w:noWrap/>
            <w:vAlign w:val="bottom"/>
            <w:hideMark/>
          </w:tcPr>
          <w:p w:rsidR="0038594B" w:rsidRPr="0038594B" w:rsidRDefault="0038594B" w:rsidP="0038594B">
            <w:pPr>
              <w:jc w:val="cente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426800</w:t>
            </w:r>
          </w:p>
        </w:tc>
        <w:tc>
          <w:tcPr>
            <w:tcW w:w="4900" w:type="dxa"/>
            <w:tcBorders>
              <w:top w:val="nil"/>
              <w:left w:val="nil"/>
              <w:bottom w:val="single" w:sz="4" w:space="0" w:color="000000"/>
              <w:right w:val="single" w:sz="4" w:space="0" w:color="000000"/>
            </w:tcBorders>
            <w:shd w:val="clear" w:color="auto" w:fill="auto"/>
            <w:noWrap/>
            <w:vAlign w:val="bottom"/>
            <w:hideMark/>
          </w:tcPr>
          <w:p w:rsidR="0038594B" w:rsidRPr="0038594B" w:rsidRDefault="0038594B" w:rsidP="0038594B">
            <w:pPr>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Материјали за домаћинство и угоститељство</w:t>
            </w:r>
          </w:p>
        </w:tc>
        <w:tc>
          <w:tcPr>
            <w:tcW w:w="1807" w:type="dxa"/>
            <w:tcBorders>
              <w:top w:val="nil"/>
              <w:left w:val="nil"/>
              <w:bottom w:val="single" w:sz="4" w:space="0" w:color="000000"/>
              <w:right w:val="single" w:sz="4" w:space="0" w:color="000000"/>
            </w:tcBorders>
            <w:shd w:val="clear" w:color="FFFFCC" w:fill="FFFFFF"/>
            <w:noWrap/>
            <w:vAlign w:val="bottom"/>
            <w:hideMark/>
          </w:tcPr>
          <w:p w:rsidR="0038594B" w:rsidRPr="0038594B" w:rsidRDefault="0038594B" w:rsidP="0038594B">
            <w:pPr>
              <w:jc w:val="right"/>
              <w:rPr>
                <w:rFonts w:ascii="Times New Roman" w:eastAsia="Times New Roman" w:hAnsi="Times New Roman" w:cs="Times New Roman"/>
                <w:sz w:val="18"/>
                <w:szCs w:val="18"/>
                <w:lang w:eastAsia="sr-Cyrl-RS"/>
              </w:rPr>
            </w:pPr>
            <w:r w:rsidRPr="0038594B">
              <w:rPr>
                <w:rFonts w:ascii="Times New Roman" w:eastAsia="Times New Roman" w:hAnsi="Times New Roman" w:cs="Times New Roman"/>
                <w:sz w:val="18"/>
                <w:szCs w:val="18"/>
                <w:lang w:eastAsia="sr-Cyrl-RS"/>
              </w:rPr>
              <w:t xml:space="preserve">30,000.00 </w:t>
            </w:r>
          </w:p>
        </w:tc>
      </w:tr>
      <w:tr w:rsidR="0038594B" w:rsidRPr="0038594B" w:rsidTr="00517562">
        <w:trPr>
          <w:trHeight w:val="255"/>
        </w:trPr>
        <w:tc>
          <w:tcPr>
            <w:tcW w:w="6000" w:type="dxa"/>
            <w:gridSpan w:val="2"/>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38594B" w:rsidRPr="0038594B" w:rsidRDefault="0038594B" w:rsidP="0038594B">
            <w:pPr>
              <w:jc w:val="right"/>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УКУПНО:</w:t>
            </w:r>
          </w:p>
        </w:tc>
        <w:tc>
          <w:tcPr>
            <w:tcW w:w="1807" w:type="dxa"/>
            <w:tcBorders>
              <w:top w:val="nil"/>
              <w:left w:val="nil"/>
              <w:bottom w:val="single" w:sz="4" w:space="0" w:color="000000"/>
              <w:right w:val="single" w:sz="4" w:space="0" w:color="000000"/>
            </w:tcBorders>
            <w:shd w:val="clear" w:color="CCCCFF" w:fill="C0C0C0"/>
            <w:noWrap/>
            <w:vAlign w:val="bottom"/>
            <w:hideMark/>
          </w:tcPr>
          <w:p w:rsidR="0038594B" w:rsidRPr="0038594B" w:rsidRDefault="0038594B" w:rsidP="0038594B">
            <w:pPr>
              <w:jc w:val="right"/>
              <w:rPr>
                <w:rFonts w:ascii="Times New Roman" w:eastAsia="Times New Roman" w:hAnsi="Times New Roman" w:cs="Times New Roman"/>
                <w:b/>
                <w:bCs/>
                <w:sz w:val="18"/>
                <w:szCs w:val="18"/>
                <w:lang w:eastAsia="sr-Cyrl-RS"/>
              </w:rPr>
            </w:pPr>
            <w:r w:rsidRPr="0038594B">
              <w:rPr>
                <w:rFonts w:ascii="Times New Roman" w:eastAsia="Times New Roman" w:hAnsi="Times New Roman" w:cs="Times New Roman"/>
                <w:b/>
                <w:bCs/>
                <w:sz w:val="18"/>
                <w:szCs w:val="18"/>
                <w:lang w:eastAsia="sr-Cyrl-RS"/>
              </w:rPr>
              <w:t xml:space="preserve">1,500,000.00 </w:t>
            </w:r>
          </w:p>
        </w:tc>
      </w:tr>
    </w:tbl>
    <w:p w:rsidR="007449D8" w:rsidRPr="00A13159" w:rsidRDefault="007449D8" w:rsidP="00EA7439">
      <w:pPr>
        <w:tabs>
          <w:tab w:val="left" w:pos="1950"/>
        </w:tabs>
        <w:jc w:val="both"/>
        <w:rPr>
          <w:rFonts w:ascii="Times New Roman" w:hAnsi="Times New Roman" w:cs="Times New Roman"/>
          <w:sz w:val="24"/>
          <w:szCs w:val="24"/>
          <w:lang w:val="sr-Latn-RS"/>
        </w:rPr>
      </w:pPr>
    </w:p>
    <w:p w:rsidR="00EF3916" w:rsidRDefault="00EF3916" w:rsidP="00EA7439">
      <w:pPr>
        <w:tabs>
          <w:tab w:val="left" w:pos="1950"/>
        </w:tabs>
        <w:jc w:val="both"/>
        <w:rPr>
          <w:rFonts w:ascii="Times New Roman" w:hAnsi="Times New Roman" w:cs="Times New Roman"/>
          <w:sz w:val="24"/>
          <w:szCs w:val="24"/>
        </w:rPr>
      </w:pPr>
    </w:p>
    <w:tbl>
      <w:tblPr>
        <w:tblW w:w="7960" w:type="dxa"/>
        <w:tblInd w:w="98" w:type="dxa"/>
        <w:tblLook w:val="04A0" w:firstRow="1" w:lastRow="0" w:firstColumn="1" w:lastColumn="0" w:noHBand="0" w:noVBand="1"/>
      </w:tblPr>
      <w:tblGrid>
        <w:gridCol w:w="1120"/>
        <w:gridCol w:w="4520"/>
        <w:gridCol w:w="2320"/>
      </w:tblGrid>
      <w:tr w:rsidR="00EF3916" w:rsidRPr="00EF3916" w:rsidTr="00EF3916">
        <w:trPr>
          <w:trHeight w:val="675"/>
        </w:trPr>
        <w:tc>
          <w:tcPr>
            <w:tcW w:w="7960" w:type="dxa"/>
            <w:gridSpan w:val="3"/>
            <w:tcBorders>
              <w:bottom w:val="single" w:sz="4" w:space="0" w:color="auto"/>
            </w:tcBorders>
            <w:shd w:val="clear" w:color="auto" w:fill="auto"/>
            <w:vAlign w:val="center"/>
            <w:hideMark/>
          </w:tcPr>
          <w:p w:rsidR="00EF3916" w:rsidRPr="00EF3916" w:rsidRDefault="00EF3916" w:rsidP="00EF3916">
            <w:pPr>
              <w:jc w:val="cente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МЕСНА ЗАЈЕДНИЦА ''КЛЕНОВНИК''</w:t>
            </w:r>
            <w:r w:rsidRPr="00EF3916">
              <w:rPr>
                <w:rFonts w:ascii="Times New Roman" w:eastAsia="Times New Roman" w:hAnsi="Times New Roman" w:cs="Times New Roman"/>
                <w:b/>
                <w:bCs/>
                <w:sz w:val="18"/>
                <w:szCs w:val="18"/>
                <w:lang w:eastAsia="sr-Cyrl-RS"/>
              </w:rPr>
              <w:br/>
              <w:t>ФИНАНСИЈСКИ ПЛАН ЗА  2020.ГОДИНУ  - ПРЕДЛОГ</w:t>
            </w:r>
          </w:p>
        </w:tc>
      </w:tr>
      <w:tr w:rsidR="00EF3916" w:rsidRPr="00EF3916" w:rsidTr="00EF3916">
        <w:trPr>
          <w:trHeight w:val="630"/>
        </w:trPr>
        <w:tc>
          <w:tcPr>
            <w:tcW w:w="11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F3916" w:rsidRPr="00EF3916" w:rsidRDefault="00EF3916" w:rsidP="00EF3916">
            <w:pPr>
              <w:jc w:val="cente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Конто</w:t>
            </w:r>
          </w:p>
        </w:tc>
        <w:tc>
          <w:tcPr>
            <w:tcW w:w="4520" w:type="dxa"/>
            <w:tcBorders>
              <w:top w:val="single" w:sz="4" w:space="0" w:color="auto"/>
              <w:left w:val="nil"/>
              <w:bottom w:val="single" w:sz="4" w:space="0" w:color="000000"/>
              <w:right w:val="single" w:sz="4" w:space="0" w:color="000000"/>
            </w:tcBorders>
            <w:shd w:val="clear" w:color="auto" w:fill="auto"/>
            <w:noWrap/>
            <w:vAlign w:val="center"/>
            <w:hideMark/>
          </w:tcPr>
          <w:p w:rsidR="00EF3916" w:rsidRPr="00EF3916" w:rsidRDefault="00EF3916" w:rsidP="00EF3916">
            <w:pPr>
              <w:jc w:val="cente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Опис</w:t>
            </w:r>
          </w:p>
        </w:tc>
        <w:tc>
          <w:tcPr>
            <w:tcW w:w="2320" w:type="dxa"/>
            <w:tcBorders>
              <w:top w:val="single" w:sz="4" w:space="0" w:color="auto"/>
              <w:left w:val="nil"/>
              <w:bottom w:val="single" w:sz="4" w:space="0" w:color="000000"/>
              <w:right w:val="single" w:sz="4" w:space="0" w:color="000000"/>
            </w:tcBorders>
            <w:shd w:val="clear" w:color="auto" w:fill="auto"/>
            <w:vAlign w:val="center"/>
            <w:hideMark/>
          </w:tcPr>
          <w:p w:rsidR="00EF3916" w:rsidRPr="00EF3916" w:rsidRDefault="00EF3916" w:rsidP="00EF3916">
            <w:pPr>
              <w:jc w:val="cente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Укупна средства</w:t>
            </w:r>
          </w:p>
        </w:tc>
      </w:tr>
      <w:tr w:rsidR="00EF3916" w:rsidRPr="00EF3916" w:rsidTr="00EF3916">
        <w:trPr>
          <w:trHeight w:val="255"/>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EF3916" w:rsidRPr="00EF3916" w:rsidRDefault="00EF3916" w:rsidP="00EF3916">
            <w:pPr>
              <w:jc w:val="cente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421000</w:t>
            </w:r>
          </w:p>
        </w:tc>
        <w:tc>
          <w:tcPr>
            <w:tcW w:w="4520" w:type="dxa"/>
            <w:tcBorders>
              <w:top w:val="nil"/>
              <w:left w:val="nil"/>
              <w:bottom w:val="single" w:sz="4" w:space="0" w:color="000000"/>
              <w:right w:val="single" w:sz="4" w:space="0" w:color="000000"/>
            </w:tcBorders>
            <w:shd w:val="clear" w:color="CCCCFF" w:fill="C0C0C0"/>
            <w:noWrap/>
            <w:vAlign w:val="bottom"/>
            <w:hideMark/>
          </w:tcPr>
          <w:p w:rsidR="00EF3916" w:rsidRPr="00EF3916" w:rsidRDefault="00EF3916" w:rsidP="00EF3916">
            <w:pP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Стални трошкови</w:t>
            </w:r>
          </w:p>
        </w:tc>
        <w:tc>
          <w:tcPr>
            <w:tcW w:w="2320" w:type="dxa"/>
            <w:tcBorders>
              <w:top w:val="nil"/>
              <w:left w:val="nil"/>
              <w:bottom w:val="single" w:sz="4" w:space="0" w:color="000000"/>
              <w:right w:val="single" w:sz="4" w:space="0" w:color="000000"/>
            </w:tcBorders>
            <w:shd w:val="clear" w:color="CCCCFF" w:fill="C0C0C0"/>
            <w:noWrap/>
            <w:vAlign w:val="bottom"/>
            <w:hideMark/>
          </w:tcPr>
          <w:p w:rsidR="00EF3916" w:rsidRPr="00EF3916" w:rsidRDefault="00EF3916" w:rsidP="00EF3916">
            <w:pPr>
              <w:jc w:val="right"/>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 xml:space="preserve">472,000.00 </w:t>
            </w:r>
          </w:p>
        </w:tc>
      </w:tr>
      <w:tr w:rsidR="00EF3916" w:rsidRPr="00EF3916" w:rsidTr="00EF3916">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421100</w:t>
            </w:r>
          </w:p>
        </w:tc>
        <w:tc>
          <w:tcPr>
            <w:tcW w:w="4520" w:type="dxa"/>
            <w:tcBorders>
              <w:top w:val="nil"/>
              <w:left w:val="nil"/>
              <w:bottom w:val="single" w:sz="4" w:space="0" w:color="000000"/>
              <w:right w:val="single" w:sz="4" w:space="0" w:color="000000"/>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Трошкови платног промета и банкарских услуга</w:t>
            </w:r>
          </w:p>
        </w:tc>
        <w:tc>
          <w:tcPr>
            <w:tcW w:w="2320" w:type="dxa"/>
            <w:tcBorders>
              <w:top w:val="nil"/>
              <w:left w:val="nil"/>
              <w:bottom w:val="single" w:sz="4" w:space="0" w:color="000000"/>
              <w:right w:val="single" w:sz="4" w:space="0" w:color="000000"/>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8,000.00 </w:t>
            </w:r>
          </w:p>
        </w:tc>
      </w:tr>
      <w:tr w:rsidR="00EF3916" w:rsidRPr="00EF3916" w:rsidTr="00EF3916">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421200</w:t>
            </w:r>
          </w:p>
        </w:tc>
        <w:tc>
          <w:tcPr>
            <w:tcW w:w="4520" w:type="dxa"/>
            <w:tcBorders>
              <w:top w:val="nil"/>
              <w:left w:val="nil"/>
              <w:bottom w:val="single" w:sz="4" w:space="0" w:color="000000"/>
              <w:right w:val="single" w:sz="4" w:space="0" w:color="000000"/>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Енергетске услуге</w:t>
            </w:r>
          </w:p>
        </w:tc>
        <w:tc>
          <w:tcPr>
            <w:tcW w:w="2320" w:type="dxa"/>
            <w:tcBorders>
              <w:top w:val="nil"/>
              <w:left w:val="nil"/>
              <w:bottom w:val="single" w:sz="4" w:space="0" w:color="000000"/>
              <w:right w:val="single" w:sz="4" w:space="0" w:color="000000"/>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248,000.00 </w:t>
            </w:r>
          </w:p>
        </w:tc>
      </w:tr>
      <w:tr w:rsidR="00EF3916" w:rsidRPr="00EF3916" w:rsidTr="00EF3916">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421300</w:t>
            </w:r>
          </w:p>
        </w:tc>
        <w:tc>
          <w:tcPr>
            <w:tcW w:w="4520" w:type="dxa"/>
            <w:tcBorders>
              <w:top w:val="nil"/>
              <w:left w:val="nil"/>
              <w:bottom w:val="single" w:sz="4" w:space="0" w:color="000000"/>
              <w:right w:val="single" w:sz="4" w:space="0" w:color="000000"/>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Комуналне услуге</w:t>
            </w:r>
          </w:p>
        </w:tc>
        <w:tc>
          <w:tcPr>
            <w:tcW w:w="2320" w:type="dxa"/>
            <w:tcBorders>
              <w:top w:val="nil"/>
              <w:left w:val="nil"/>
              <w:bottom w:val="single" w:sz="4" w:space="0" w:color="000000"/>
              <w:right w:val="single" w:sz="4" w:space="0" w:color="000000"/>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207,000.00 </w:t>
            </w:r>
          </w:p>
        </w:tc>
      </w:tr>
      <w:tr w:rsidR="00EF3916" w:rsidRPr="00EF3916" w:rsidTr="00EF3916">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421400</w:t>
            </w:r>
          </w:p>
        </w:tc>
        <w:tc>
          <w:tcPr>
            <w:tcW w:w="4520" w:type="dxa"/>
            <w:tcBorders>
              <w:top w:val="nil"/>
              <w:left w:val="nil"/>
              <w:bottom w:val="single" w:sz="4" w:space="0" w:color="000000"/>
              <w:right w:val="single" w:sz="4" w:space="0" w:color="000000"/>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Услуге комуникација</w:t>
            </w:r>
          </w:p>
        </w:tc>
        <w:tc>
          <w:tcPr>
            <w:tcW w:w="2320" w:type="dxa"/>
            <w:tcBorders>
              <w:top w:val="nil"/>
              <w:left w:val="nil"/>
              <w:bottom w:val="single" w:sz="4" w:space="0" w:color="000000"/>
              <w:right w:val="single" w:sz="4" w:space="0" w:color="000000"/>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9,000.00 </w:t>
            </w:r>
          </w:p>
        </w:tc>
      </w:tr>
      <w:tr w:rsidR="00EF3916" w:rsidRPr="00EF3916" w:rsidTr="00EF3916">
        <w:trPr>
          <w:trHeight w:val="255"/>
        </w:trPr>
        <w:tc>
          <w:tcPr>
            <w:tcW w:w="1120" w:type="dxa"/>
            <w:tcBorders>
              <w:top w:val="nil"/>
              <w:left w:val="single" w:sz="4" w:space="0" w:color="000000"/>
              <w:bottom w:val="single" w:sz="4" w:space="0" w:color="auto"/>
              <w:right w:val="single" w:sz="4" w:space="0" w:color="000000"/>
            </w:tcBorders>
            <w:shd w:val="clear" w:color="CCCCFF" w:fill="C0C0C0"/>
            <w:noWrap/>
            <w:vAlign w:val="bottom"/>
            <w:hideMark/>
          </w:tcPr>
          <w:p w:rsidR="00EF3916" w:rsidRPr="00EF3916" w:rsidRDefault="00EF3916" w:rsidP="00EF3916">
            <w:pPr>
              <w:jc w:val="cente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423000</w:t>
            </w:r>
          </w:p>
        </w:tc>
        <w:tc>
          <w:tcPr>
            <w:tcW w:w="4520" w:type="dxa"/>
            <w:tcBorders>
              <w:top w:val="nil"/>
              <w:left w:val="nil"/>
              <w:bottom w:val="single" w:sz="4" w:space="0" w:color="auto"/>
              <w:right w:val="single" w:sz="4" w:space="0" w:color="000000"/>
            </w:tcBorders>
            <w:shd w:val="clear" w:color="CCCCFF" w:fill="C0C0C0"/>
            <w:noWrap/>
            <w:vAlign w:val="bottom"/>
            <w:hideMark/>
          </w:tcPr>
          <w:p w:rsidR="00EF3916" w:rsidRPr="00EF3916" w:rsidRDefault="00EF3916" w:rsidP="00EF3916">
            <w:pP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Услуге по уговору</w:t>
            </w:r>
          </w:p>
        </w:tc>
        <w:tc>
          <w:tcPr>
            <w:tcW w:w="2320" w:type="dxa"/>
            <w:tcBorders>
              <w:top w:val="nil"/>
              <w:left w:val="nil"/>
              <w:bottom w:val="single" w:sz="4" w:space="0" w:color="auto"/>
              <w:right w:val="single" w:sz="4" w:space="0" w:color="000000"/>
            </w:tcBorders>
            <w:shd w:val="clear" w:color="CCCCFF" w:fill="C0C0C0"/>
            <w:noWrap/>
            <w:vAlign w:val="bottom"/>
            <w:hideMark/>
          </w:tcPr>
          <w:p w:rsidR="00EF3916" w:rsidRPr="00EF3916" w:rsidRDefault="00EF3916" w:rsidP="00EF3916">
            <w:pPr>
              <w:jc w:val="right"/>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 xml:space="preserve">391,000.00 </w:t>
            </w:r>
          </w:p>
        </w:tc>
      </w:tr>
      <w:tr w:rsidR="00EF3916" w:rsidRPr="00EF3916" w:rsidTr="00EF3916">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423400</w:t>
            </w:r>
          </w:p>
        </w:tc>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Услуге информисања</w:t>
            </w:r>
          </w:p>
        </w:tc>
        <w:tc>
          <w:tcPr>
            <w:tcW w:w="232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70,000.00 </w:t>
            </w:r>
          </w:p>
        </w:tc>
      </w:tr>
      <w:tr w:rsidR="00EF3916" w:rsidRPr="00EF3916" w:rsidTr="00EF3916">
        <w:trPr>
          <w:trHeight w:val="255"/>
        </w:trPr>
        <w:tc>
          <w:tcPr>
            <w:tcW w:w="112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423600</w:t>
            </w:r>
          </w:p>
        </w:tc>
        <w:tc>
          <w:tcPr>
            <w:tcW w:w="4520" w:type="dxa"/>
            <w:tcBorders>
              <w:top w:val="single" w:sz="4" w:space="0" w:color="auto"/>
              <w:left w:val="nil"/>
              <w:bottom w:val="single" w:sz="4" w:space="0" w:color="000000"/>
              <w:right w:val="single" w:sz="4" w:space="0" w:color="000000"/>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Услуге за домаћинство и угоститељство</w:t>
            </w:r>
          </w:p>
        </w:tc>
        <w:tc>
          <w:tcPr>
            <w:tcW w:w="2320" w:type="dxa"/>
            <w:tcBorders>
              <w:top w:val="single" w:sz="4" w:space="0" w:color="auto"/>
              <w:left w:val="nil"/>
              <w:bottom w:val="single" w:sz="4" w:space="0" w:color="000000"/>
              <w:right w:val="single" w:sz="4" w:space="0" w:color="000000"/>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141,000.00 </w:t>
            </w:r>
          </w:p>
        </w:tc>
      </w:tr>
      <w:tr w:rsidR="00EF3916" w:rsidRPr="00EF3916" w:rsidTr="00EF3916">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423700</w:t>
            </w:r>
          </w:p>
        </w:tc>
        <w:tc>
          <w:tcPr>
            <w:tcW w:w="4520" w:type="dxa"/>
            <w:tcBorders>
              <w:top w:val="nil"/>
              <w:left w:val="nil"/>
              <w:bottom w:val="single" w:sz="4" w:space="0" w:color="000000"/>
              <w:right w:val="single" w:sz="4" w:space="0" w:color="000000"/>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Репрезентација</w:t>
            </w:r>
          </w:p>
        </w:tc>
        <w:tc>
          <w:tcPr>
            <w:tcW w:w="2320" w:type="dxa"/>
            <w:tcBorders>
              <w:top w:val="nil"/>
              <w:left w:val="nil"/>
              <w:bottom w:val="single" w:sz="4" w:space="0" w:color="000000"/>
              <w:right w:val="single" w:sz="4" w:space="0" w:color="000000"/>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180,000.00 </w:t>
            </w:r>
          </w:p>
        </w:tc>
      </w:tr>
      <w:tr w:rsidR="00EF3916" w:rsidRPr="00EF3916" w:rsidTr="00EF3916">
        <w:trPr>
          <w:trHeight w:val="255"/>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EF3916" w:rsidRPr="00EF3916" w:rsidRDefault="00EF3916" w:rsidP="00EF3916">
            <w:pPr>
              <w:jc w:val="cente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424000</w:t>
            </w:r>
          </w:p>
        </w:tc>
        <w:tc>
          <w:tcPr>
            <w:tcW w:w="4520" w:type="dxa"/>
            <w:tcBorders>
              <w:top w:val="nil"/>
              <w:left w:val="nil"/>
              <w:bottom w:val="single" w:sz="4" w:space="0" w:color="000000"/>
              <w:right w:val="single" w:sz="4" w:space="0" w:color="000000"/>
            </w:tcBorders>
            <w:shd w:val="clear" w:color="CCCCFF" w:fill="C0C0C0"/>
            <w:noWrap/>
            <w:vAlign w:val="bottom"/>
            <w:hideMark/>
          </w:tcPr>
          <w:p w:rsidR="00EF3916" w:rsidRPr="00EF3916" w:rsidRDefault="00EF3916" w:rsidP="00EF3916">
            <w:pP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Специјализоване услуге</w:t>
            </w:r>
          </w:p>
        </w:tc>
        <w:tc>
          <w:tcPr>
            <w:tcW w:w="2320" w:type="dxa"/>
            <w:tcBorders>
              <w:top w:val="nil"/>
              <w:left w:val="nil"/>
              <w:bottom w:val="single" w:sz="4" w:space="0" w:color="000000"/>
              <w:right w:val="single" w:sz="4" w:space="0" w:color="000000"/>
            </w:tcBorders>
            <w:shd w:val="clear" w:color="CCCCFF" w:fill="C0C0C0"/>
            <w:noWrap/>
            <w:vAlign w:val="bottom"/>
            <w:hideMark/>
          </w:tcPr>
          <w:p w:rsidR="00EF3916" w:rsidRPr="00EF3916" w:rsidRDefault="00EF3916" w:rsidP="00EF3916">
            <w:pPr>
              <w:jc w:val="right"/>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 xml:space="preserve">87,000.00 </w:t>
            </w:r>
          </w:p>
        </w:tc>
      </w:tr>
      <w:tr w:rsidR="00EF3916" w:rsidRPr="00EF3916" w:rsidTr="00A13159">
        <w:trPr>
          <w:trHeight w:val="255"/>
        </w:trPr>
        <w:tc>
          <w:tcPr>
            <w:tcW w:w="1120" w:type="dxa"/>
            <w:tcBorders>
              <w:top w:val="nil"/>
              <w:left w:val="single" w:sz="4" w:space="0" w:color="000000"/>
              <w:bottom w:val="single" w:sz="4" w:space="0" w:color="auto"/>
              <w:right w:val="single" w:sz="4" w:space="0" w:color="000000"/>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424900</w:t>
            </w:r>
          </w:p>
        </w:tc>
        <w:tc>
          <w:tcPr>
            <w:tcW w:w="4520" w:type="dxa"/>
            <w:tcBorders>
              <w:top w:val="nil"/>
              <w:left w:val="nil"/>
              <w:bottom w:val="single" w:sz="4" w:space="0" w:color="auto"/>
              <w:right w:val="single" w:sz="4" w:space="0" w:color="000000"/>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Остале специјализоване услуге</w:t>
            </w:r>
          </w:p>
        </w:tc>
        <w:tc>
          <w:tcPr>
            <w:tcW w:w="2320" w:type="dxa"/>
            <w:tcBorders>
              <w:top w:val="nil"/>
              <w:left w:val="nil"/>
              <w:bottom w:val="single" w:sz="4" w:space="0" w:color="auto"/>
              <w:right w:val="single" w:sz="4" w:space="0" w:color="000000"/>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87,000.00 </w:t>
            </w:r>
          </w:p>
        </w:tc>
      </w:tr>
      <w:tr w:rsidR="00EF3916" w:rsidRPr="00EF3916" w:rsidTr="00A13159">
        <w:trPr>
          <w:trHeight w:val="450"/>
        </w:trPr>
        <w:tc>
          <w:tcPr>
            <w:tcW w:w="1120"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EF3916" w:rsidRPr="00EF3916" w:rsidRDefault="00EF3916" w:rsidP="00EF3916">
            <w:pPr>
              <w:jc w:val="cente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lastRenderedPageBreak/>
              <w:t>425000</w:t>
            </w:r>
          </w:p>
        </w:tc>
        <w:tc>
          <w:tcPr>
            <w:tcW w:w="4520" w:type="dxa"/>
            <w:tcBorders>
              <w:top w:val="single" w:sz="4" w:space="0" w:color="auto"/>
              <w:left w:val="single" w:sz="4" w:space="0" w:color="auto"/>
              <w:bottom w:val="single" w:sz="4" w:space="0" w:color="auto"/>
              <w:right w:val="single" w:sz="4" w:space="0" w:color="auto"/>
            </w:tcBorders>
            <w:shd w:val="clear" w:color="CCCCFF" w:fill="C0C0C0"/>
            <w:hideMark/>
          </w:tcPr>
          <w:p w:rsidR="00EF3916" w:rsidRPr="00EF3916" w:rsidRDefault="00EF3916" w:rsidP="00EF3916">
            <w:pP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Текуће поправке и одржавање (услуге и материјали)</w:t>
            </w:r>
          </w:p>
        </w:tc>
        <w:tc>
          <w:tcPr>
            <w:tcW w:w="2320"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EF3916" w:rsidRPr="00EF3916" w:rsidRDefault="00EF3916" w:rsidP="00EF3916">
            <w:pPr>
              <w:jc w:val="right"/>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 xml:space="preserve">240,000.00 </w:t>
            </w:r>
          </w:p>
        </w:tc>
      </w:tr>
      <w:tr w:rsidR="00EF3916" w:rsidRPr="00EF3916" w:rsidTr="00A13159">
        <w:trPr>
          <w:trHeight w:val="255"/>
        </w:trPr>
        <w:tc>
          <w:tcPr>
            <w:tcW w:w="112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425100</w:t>
            </w:r>
          </w:p>
        </w:tc>
        <w:tc>
          <w:tcPr>
            <w:tcW w:w="4520" w:type="dxa"/>
            <w:tcBorders>
              <w:top w:val="single" w:sz="4" w:space="0" w:color="auto"/>
              <w:left w:val="nil"/>
              <w:bottom w:val="single" w:sz="4" w:space="0" w:color="000000"/>
              <w:right w:val="single" w:sz="4" w:space="0" w:color="000000"/>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Текуће поправке и одржавање зграда и објеката</w:t>
            </w:r>
          </w:p>
        </w:tc>
        <w:tc>
          <w:tcPr>
            <w:tcW w:w="2320" w:type="dxa"/>
            <w:tcBorders>
              <w:top w:val="single" w:sz="4" w:space="0" w:color="auto"/>
              <w:left w:val="nil"/>
              <w:bottom w:val="single" w:sz="4" w:space="0" w:color="000000"/>
              <w:right w:val="single" w:sz="4" w:space="0" w:color="000000"/>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200,000.00 </w:t>
            </w:r>
          </w:p>
        </w:tc>
      </w:tr>
      <w:tr w:rsidR="00EF3916" w:rsidRPr="00EF3916" w:rsidTr="00EF3916">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425200</w:t>
            </w:r>
          </w:p>
        </w:tc>
        <w:tc>
          <w:tcPr>
            <w:tcW w:w="4520" w:type="dxa"/>
            <w:tcBorders>
              <w:top w:val="nil"/>
              <w:left w:val="nil"/>
              <w:bottom w:val="single" w:sz="4" w:space="0" w:color="000000"/>
              <w:right w:val="single" w:sz="4" w:space="0" w:color="000000"/>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Текуће поправке и одржавање опреме</w:t>
            </w:r>
          </w:p>
        </w:tc>
        <w:tc>
          <w:tcPr>
            <w:tcW w:w="2320" w:type="dxa"/>
            <w:tcBorders>
              <w:top w:val="nil"/>
              <w:left w:val="nil"/>
              <w:bottom w:val="single" w:sz="4" w:space="0" w:color="000000"/>
              <w:right w:val="single" w:sz="4" w:space="0" w:color="000000"/>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40,000.00 </w:t>
            </w:r>
          </w:p>
        </w:tc>
      </w:tr>
      <w:tr w:rsidR="00EF3916" w:rsidRPr="00EF3916" w:rsidTr="00EF3916">
        <w:trPr>
          <w:trHeight w:val="255"/>
        </w:trPr>
        <w:tc>
          <w:tcPr>
            <w:tcW w:w="1120" w:type="dxa"/>
            <w:tcBorders>
              <w:top w:val="nil"/>
              <w:left w:val="single" w:sz="4" w:space="0" w:color="000000"/>
              <w:bottom w:val="single" w:sz="4" w:space="0" w:color="000000"/>
              <w:right w:val="single" w:sz="4" w:space="0" w:color="000000"/>
            </w:tcBorders>
            <w:shd w:val="clear" w:color="CCCCFF" w:fill="C0C0C0"/>
            <w:noWrap/>
            <w:vAlign w:val="bottom"/>
            <w:hideMark/>
          </w:tcPr>
          <w:p w:rsidR="00EF3916" w:rsidRPr="00EF3916" w:rsidRDefault="00EF3916" w:rsidP="00EF3916">
            <w:pPr>
              <w:jc w:val="cente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426000</w:t>
            </w:r>
          </w:p>
        </w:tc>
        <w:tc>
          <w:tcPr>
            <w:tcW w:w="4520" w:type="dxa"/>
            <w:tcBorders>
              <w:top w:val="nil"/>
              <w:left w:val="nil"/>
              <w:bottom w:val="single" w:sz="4" w:space="0" w:color="000000"/>
              <w:right w:val="single" w:sz="4" w:space="0" w:color="000000"/>
            </w:tcBorders>
            <w:shd w:val="clear" w:color="CCCCFF" w:fill="C0C0C0"/>
            <w:noWrap/>
            <w:vAlign w:val="bottom"/>
            <w:hideMark/>
          </w:tcPr>
          <w:p w:rsidR="00EF3916" w:rsidRPr="00EF3916" w:rsidRDefault="00EF3916" w:rsidP="00EF3916">
            <w:pPr>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Материјал</w:t>
            </w:r>
          </w:p>
        </w:tc>
        <w:tc>
          <w:tcPr>
            <w:tcW w:w="2320" w:type="dxa"/>
            <w:tcBorders>
              <w:top w:val="nil"/>
              <w:left w:val="nil"/>
              <w:bottom w:val="single" w:sz="4" w:space="0" w:color="000000"/>
              <w:right w:val="single" w:sz="4" w:space="0" w:color="000000"/>
            </w:tcBorders>
            <w:shd w:val="clear" w:color="CCCCFF" w:fill="C0C0C0"/>
            <w:noWrap/>
            <w:vAlign w:val="bottom"/>
            <w:hideMark/>
          </w:tcPr>
          <w:p w:rsidR="00EF3916" w:rsidRPr="00EF3916" w:rsidRDefault="00EF3916" w:rsidP="00EF3916">
            <w:pPr>
              <w:jc w:val="right"/>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 xml:space="preserve">310,000.00 </w:t>
            </w:r>
          </w:p>
        </w:tc>
      </w:tr>
      <w:tr w:rsidR="00EF3916" w:rsidRPr="00EF3916" w:rsidTr="00EF3916">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426100</w:t>
            </w:r>
          </w:p>
        </w:tc>
        <w:tc>
          <w:tcPr>
            <w:tcW w:w="4520" w:type="dxa"/>
            <w:tcBorders>
              <w:top w:val="nil"/>
              <w:left w:val="nil"/>
              <w:bottom w:val="single" w:sz="4" w:space="0" w:color="000000"/>
              <w:right w:val="single" w:sz="4" w:space="0" w:color="000000"/>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Административни материјал</w:t>
            </w:r>
          </w:p>
        </w:tc>
        <w:tc>
          <w:tcPr>
            <w:tcW w:w="2320" w:type="dxa"/>
            <w:tcBorders>
              <w:top w:val="nil"/>
              <w:left w:val="nil"/>
              <w:bottom w:val="single" w:sz="4" w:space="0" w:color="000000"/>
              <w:right w:val="single" w:sz="4" w:space="0" w:color="000000"/>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80,000.00 </w:t>
            </w:r>
          </w:p>
        </w:tc>
      </w:tr>
      <w:tr w:rsidR="00EF3916" w:rsidRPr="00EF3916" w:rsidTr="00EF3916">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426400</w:t>
            </w:r>
          </w:p>
        </w:tc>
        <w:tc>
          <w:tcPr>
            <w:tcW w:w="4520" w:type="dxa"/>
            <w:tcBorders>
              <w:top w:val="nil"/>
              <w:left w:val="nil"/>
              <w:bottom w:val="single" w:sz="4" w:space="0" w:color="000000"/>
              <w:right w:val="single" w:sz="4" w:space="0" w:color="000000"/>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Материјали за саобраћај</w:t>
            </w:r>
          </w:p>
        </w:tc>
        <w:tc>
          <w:tcPr>
            <w:tcW w:w="2320" w:type="dxa"/>
            <w:tcBorders>
              <w:top w:val="nil"/>
              <w:left w:val="nil"/>
              <w:bottom w:val="single" w:sz="4" w:space="0" w:color="000000"/>
              <w:right w:val="single" w:sz="4" w:space="0" w:color="000000"/>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40,000.00 </w:t>
            </w:r>
          </w:p>
        </w:tc>
      </w:tr>
      <w:tr w:rsidR="00EF3916" w:rsidRPr="00EF3916" w:rsidTr="00EF3916">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426600</w:t>
            </w:r>
          </w:p>
        </w:tc>
        <w:tc>
          <w:tcPr>
            <w:tcW w:w="4520" w:type="dxa"/>
            <w:tcBorders>
              <w:top w:val="nil"/>
              <w:left w:val="nil"/>
              <w:bottom w:val="single" w:sz="4" w:space="0" w:color="000000"/>
              <w:right w:val="single" w:sz="4" w:space="0" w:color="000000"/>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Материјали за образовање, културу и спорт</w:t>
            </w:r>
          </w:p>
        </w:tc>
        <w:tc>
          <w:tcPr>
            <w:tcW w:w="2320" w:type="dxa"/>
            <w:tcBorders>
              <w:top w:val="nil"/>
              <w:left w:val="nil"/>
              <w:bottom w:val="single" w:sz="4" w:space="0" w:color="000000"/>
              <w:right w:val="single" w:sz="4" w:space="0" w:color="000000"/>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150,000.00 </w:t>
            </w:r>
          </w:p>
        </w:tc>
      </w:tr>
      <w:tr w:rsidR="00EF3916" w:rsidRPr="00EF3916" w:rsidTr="00EF3916">
        <w:trPr>
          <w:trHeight w:val="255"/>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EF3916" w:rsidRPr="00EF3916" w:rsidRDefault="00EF3916" w:rsidP="00EF3916">
            <w:pPr>
              <w:jc w:val="cente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426900</w:t>
            </w:r>
          </w:p>
        </w:tc>
        <w:tc>
          <w:tcPr>
            <w:tcW w:w="4520" w:type="dxa"/>
            <w:tcBorders>
              <w:top w:val="nil"/>
              <w:left w:val="nil"/>
              <w:bottom w:val="single" w:sz="4" w:space="0" w:color="000000"/>
              <w:right w:val="single" w:sz="4" w:space="0" w:color="000000"/>
            </w:tcBorders>
            <w:shd w:val="clear" w:color="auto" w:fill="auto"/>
            <w:noWrap/>
            <w:vAlign w:val="bottom"/>
            <w:hideMark/>
          </w:tcPr>
          <w:p w:rsidR="00EF3916" w:rsidRPr="00EF3916" w:rsidRDefault="00EF3916" w:rsidP="00EF3916">
            <w:pPr>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Материјали за посебне намене</w:t>
            </w:r>
          </w:p>
        </w:tc>
        <w:tc>
          <w:tcPr>
            <w:tcW w:w="2320" w:type="dxa"/>
            <w:tcBorders>
              <w:top w:val="nil"/>
              <w:left w:val="nil"/>
              <w:bottom w:val="single" w:sz="4" w:space="0" w:color="000000"/>
              <w:right w:val="single" w:sz="4" w:space="0" w:color="000000"/>
            </w:tcBorders>
            <w:shd w:val="clear" w:color="FFFFCC" w:fill="FFFFFF"/>
            <w:noWrap/>
            <w:vAlign w:val="bottom"/>
            <w:hideMark/>
          </w:tcPr>
          <w:p w:rsidR="00EF3916" w:rsidRPr="00EF3916" w:rsidRDefault="00EF3916" w:rsidP="00EF3916">
            <w:pPr>
              <w:jc w:val="right"/>
              <w:rPr>
                <w:rFonts w:ascii="Times New Roman" w:eastAsia="Times New Roman" w:hAnsi="Times New Roman" w:cs="Times New Roman"/>
                <w:sz w:val="18"/>
                <w:szCs w:val="18"/>
                <w:lang w:eastAsia="sr-Cyrl-RS"/>
              </w:rPr>
            </w:pPr>
            <w:r w:rsidRPr="00EF3916">
              <w:rPr>
                <w:rFonts w:ascii="Times New Roman" w:eastAsia="Times New Roman" w:hAnsi="Times New Roman" w:cs="Times New Roman"/>
                <w:sz w:val="18"/>
                <w:szCs w:val="18"/>
                <w:lang w:eastAsia="sr-Cyrl-RS"/>
              </w:rPr>
              <w:t xml:space="preserve">40,000.00 </w:t>
            </w:r>
          </w:p>
        </w:tc>
      </w:tr>
      <w:tr w:rsidR="00EF3916" w:rsidRPr="00EF3916" w:rsidTr="00EF3916">
        <w:trPr>
          <w:trHeight w:val="255"/>
        </w:trPr>
        <w:tc>
          <w:tcPr>
            <w:tcW w:w="1120" w:type="dxa"/>
            <w:tcBorders>
              <w:top w:val="nil"/>
              <w:left w:val="single" w:sz="4" w:space="0" w:color="000000"/>
              <w:bottom w:val="single" w:sz="4" w:space="0" w:color="000000"/>
              <w:right w:val="nil"/>
            </w:tcBorders>
            <w:shd w:val="clear" w:color="CCCCFF" w:fill="C0C0C0"/>
            <w:noWrap/>
            <w:vAlign w:val="bottom"/>
            <w:hideMark/>
          </w:tcPr>
          <w:p w:rsidR="00EF3916" w:rsidRPr="00EF3916" w:rsidRDefault="00EF3916" w:rsidP="00EF3916">
            <w:pPr>
              <w:jc w:val="right"/>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УКУПНО:</w:t>
            </w:r>
          </w:p>
        </w:tc>
        <w:tc>
          <w:tcPr>
            <w:tcW w:w="4520" w:type="dxa"/>
            <w:tcBorders>
              <w:top w:val="nil"/>
              <w:left w:val="nil"/>
              <w:bottom w:val="single" w:sz="4" w:space="0" w:color="000000"/>
              <w:right w:val="single" w:sz="4" w:space="0" w:color="000000"/>
            </w:tcBorders>
            <w:shd w:val="clear" w:color="CCCCFF" w:fill="C0C0C0"/>
            <w:noWrap/>
            <w:vAlign w:val="bottom"/>
            <w:hideMark/>
          </w:tcPr>
          <w:p w:rsidR="00EF3916" w:rsidRPr="00EF3916" w:rsidRDefault="00EF3916" w:rsidP="00EF3916">
            <w:pPr>
              <w:jc w:val="right"/>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 </w:t>
            </w:r>
          </w:p>
        </w:tc>
        <w:tc>
          <w:tcPr>
            <w:tcW w:w="2320" w:type="dxa"/>
            <w:tcBorders>
              <w:top w:val="nil"/>
              <w:left w:val="nil"/>
              <w:bottom w:val="single" w:sz="4" w:space="0" w:color="000000"/>
              <w:right w:val="single" w:sz="4" w:space="0" w:color="000000"/>
            </w:tcBorders>
            <w:shd w:val="clear" w:color="CCCCFF" w:fill="C0C0C0"/>
            <w:noWrap/>
            <w:vAlign w:val="bottom"/>
            <w:hideMark/>
          </w:tcPr>
          <w:p w:rsidR="00EF3916" w:rsidRPr="00EF3916" w:rsidRDefault="00EF3916" w:rsidP="00EF3916">
            <w:pPr>
              <w:jc w:val="right"/>
              <w:rPr>
                <w:rFonts w:ascii="Times New Roman" w:eastAsia="Times New Roman" w:hAnsi="Times New Roman" w:cs="Times New Roman"/>
                <w:b/>
                <w:bCs/>
                <w:sz w:val="18"/>
                <w:szCs w:val="18"/>
                <w:lang w:eastAsia="sr-Cyrl-RS"/>
              </w:rPr>
            </w:pPr>
            <w:r w:rsidRPr="00EF3916">
              <w:rPr>
                <w:rFonts w:ascii="Times New Roman" w:eastAsia="Times New Roman" w:hAnsi="Times New Roman" w:cs="Times New Roman"/>
                <w:b/>
                <w:bCs/>
                <w:sz w:val="18"/>
                <w:szCs w:val="18"/>
                <w:lang w:eastAsia="sr-Cyrl-RS"/>
              </w:rPr>
              <w:t xml:space="preserve">1,500,000.00 </w:t>
            </w:r>
          </w:p>
        </w:tc>
      </w:tr>
    </w:tbl>
    <w:p w:rsidR="00EF3916" w:rsidRPr="00A13159" w:rsidRDefault="00EF3916" w:rsidP="00EA7439">
      <w:pPr>
        <w:tabs>
          <w:tab w:val="left" w:pos="1950"/>
        </w:tabs>
        <w:jc w:val="both"/>
        <w:rPr>
          <w:rFonts w:ascii="Times New Roman" w:hAnsi="Times New Roman" w:cs="Times New Roman"/>
          <w:sz w:val="24"/>
          <w:szCs w:val="24"/>
          <w:lang w:val="sr-Latn-RS"/>
        </w:rPr>
      </w:pPr>
    </w:p>
    <w:p w:rsidR="00067389" w:rsidRDefault="00067389" w:rsidP="00EA7439">
      <w:pPr>
        <w:tabs>
          <w:tab w:val="left" w:pos="1950"/>
        </w:tabs>
        <w:jc w:val="both"/>
        <w:rPr>
          <w:rFonts w:ascii="Times New Roman" w:hAnsi="Times New Roman" w:cs="Times New Roman"/>
          <w:sz w:val="24"/>
          <w:szCs w:val="24"/>
        </w:rPr>
      </w:pPr>
    </w:p>
    <w:p w:rsidR="00110319" w:rsidRDefault="001728EC" w:rsidP="001728EC">
      <w:pPr>
        <w:tabs>
          <w:tab w:val="left" w:pos="1950"/>
        </w:tabs>
        <w:jc w:val="both"/>
        <w:rPr>
          <w:rFonts w:ascii="Times New Roman" w:hAnsi="Times New Roman" w:cs="Times New Roman"/>
          <w:sz w:val="24"/>
          <w:szCs w:val="24"/>
        </w:rPr>
      </w:pPr>
      <w:r>
        <w:rPr>
          <w:rFonts w:ascii="Times New Roman" w:hAnsi="Times New Roman" w:cs="Times New Roman"/>
          <w:sz w:val="24"/>
          <w:szCs w:val="24"/>
        </w:rPr>
        <w:t xml:space="preserve">          </w:t>
      </w:r>
      <w:r w:rsidR="00110319">
        <w:rPr>
          <w:rFonts w:ascii="Times New Roman" w:hAnsi="Times New Roman" w:cs="Times New Roman"/>
          <w:sz w:val="24"/>
          <w:szCs w:val="24"/>
        </w:rPr>
        <w:t xml:space="preserve">У периоду од израде Нацрта, а након окончања јавне расправе , до израде коначног Предлога Одлуке о буџету </w:t>
      </w:r>
      <w:r w:rsidR="00C81233">
        <w:rPr>
          <w:rFonts w:ascii="Times New Roman" w:hAnsi="Times New Roman" w:cs="Times New Roman"/>
          <w:sz w:val="24"/>
          <w:szCs w:val="24"/>
        </w:rPr>
        <w:t xml:space="preserve">Градске </w:t>
      </w:r>
      <w:r w:rsidR="00762C92">
        <w:rPr>
          <w:rFonts w:ascii="Times New Roman" w:hAnsi="Times New Roman" w:cs="Times New Roman"/>
          <w:sz w:val="24"/>
          <w:szCs w:val="24"/>
        </w:rPr>
        <w:t>општине Костолац за 2020</w:t>
      </w:r>
      <w:r w:rsidR="00110319">
        <w:rPr>
          <w:rFonts w:ascii="Times New Roman" w:hAnsi="Times New Roman" w:cs="Times New Roman"/>
          <w:sz w:val="24"/>
          <w:szCs w:val="24"/>
        </w:rPr>
        <w:t>.годину сагледаће се сугестије и примедбе, а такође извршиће се и усаглашавање преузетих обавеза из претходног периода</w:t>
      </w:r>
      <w:r w:rsidR="00A977BD">
        <w:rPr>
          <w:rFonts w:ascii="Times New Roman" w:hAnsi="Times New Roman" w:cs="Times New Roman"/>
          <w:sz w:val="24"/>
          <w:szCs w:val="24"/>
        </w:rPr>
        <w:t xml:space="preserve"> као и коначно усаглашавање прихода и расхода.</w:t>
      </w:r>
    </w:p>
    <w:p w:rsidR="003243D2" w:rsidRDefault="003243D2" w:rsidP="00B51ED3">
      <w:pPr>
        <w:tabs>
          <w:tab w:val="left" w:pos="1950"/>
        </w:tabs>
        <w:rPr>
          <w:rFonts w:ascii="Times New Roman" w:hAnsi="Times New Roman" w:cs="Times New Roman"/>
          <w:sz w:val="24"/>
          <w:szCs w:val="24"/>
        </w:rPr>
      </w:pPr>
    </w:p>
    <w:p w:rsidR="003243D2" w:rsidRDefault="003243D2" w:rsidP="00B51ED3">
      <w:pPr>
        <w:tabs>
          <w:tab w:val="left" w:pos="1950"/>
        </w:tabs>
        <w:rPr>
          <w:rFonts w:ascii="Times New Roman" w:hAnsi="Times New Roman" w:cs="Times New Roman"/>
          <w:b/>
          <w:i/>
          <w:sz w:val="24"/>
          <w:szCs w:val="24"/>
        </w:rPr>
      </w:pPr>
      <w:r>
        <w:rPr>
          <w:rFonts w:ascii="Times New Roman" w:hAnsi="Times New Roman" w:cs="Times New Roman"/>
          <w:b/>
          <w:i/>
          <w:sz w:val="24"/>
          <w:szCs w:val="24"/>
        </w:rPr>
        <w:tab/>
        <w:t xml:space="preserve">Примедбе и сугестије грађана, представника удружења грађана, стручне и остале  јавности у вези предложеног </w:t>
      </w:r>
      <w:r w:rsidR="00365A25">
        <w:rPr>
          <w:rFonts w:ascii="Times New Roman" w:hAnsi="Times New Roman" w:cs="Times New Roman"/>
          <w:b/>
          <w:i/>
          <w:sz w:val="24"/>
          <w:szCs w:val="24"/>
        </w:rPr>
        <w:t>Нацрта буџета Градске општине Костолац за 2020.годину, могу се доставити најкасније до 9.децембра 2019.године на један од следећих начина:</w:t>
      </w:r>
    </w:p>
    <w:p w:rsidR="00365A25" w:rsidRDefault="00365A25" w:rsidP="00B51ED3">
      <w:pPr>
        <w:tabs>
          <w:tab w:val="left" w:pos="1950"/>
        </w:tabs>
        <w:rPr>
          <w:rFonts w:ascii="Times New Roman" w:hAnsi="Times New Roman" w:cs="Times New Roman"/>
          <w:b/>
          <w:i/>
          <w:sz w:val="24"/>
          <w:szCs w:val="24"/>
        </w:rPr>
      </w:pPr>
      <w:r>
        <w:rPr>
          <w:rFonts w:ascii="Calibri" w:hAnsi="Calibri" w:cs="Times New Roman"/>
          <w:b/>
          <w:i/>
          <w:sz w:val="24"/>
          <w:szCs w:val="24"/>
        </w:rPr>
        <w:t>*</w:t>
      </w:r>
      <w:r>
        <w:rPr>
          <w:rFonts w:ascii="Times New Roman" w:hAnsi="Times New Roman" w:cs="Times New Roman"/>
          <w:b/>
          <w:i/>
          <w:sz w:val="24"/>
          <w:szCs w:val="24"/>
        </w:rPr>
        <w:t>Поштом или лично на адресу : Градска општина Костолац, ул.Боже Димитријевића 13, 12208 Костолац</w:t>
      </w:r>
    </w:p>
    <w:p w:rsidR="00365A25" w:rsidRDefault="00365A25" w:rsidP="00B51ED3">
      <w:pPr>
        <w:tabs>
          <w:tab w:val="left" w:pos="1950"/>
        </w:tabs>
        <w:rPr>
          <w:rFonts w:ascii="Times New Roman" w:hAnsi="Times New Roman" w:cs="Times New Roman"/>
          <w:b/>
          <w:i/>
          <w:sz w:val="24"/>
          <w:szCs w:val="24"/>
          <w:lang w:val="sr-Latn-RS"/>
        </w:rPr>
      </w:pPr>
      <w:r>
        <w:rPr>
          <w:rFonts w:ascii="Calibri" w:hAnsi="Calibri" w:cs="Times New Roman"/>
          <w:b/>
          <w:i/>
          <w:sz w:val="24"/>
          <w:szCs w:val="24"/>
        </w:rPr>
        <w:t>*</w:t>
      </w:r>
      <w:r>
        <w:rPr>
          <w:rFonts w:ascii="Times New Roman" w:hAnsi="Times New Roman" w:cs="Times New Roman"/>
          <w:b/>
          <w:i/>
          <w:sz w:val="24"/>
          <w:szCs w:val="24"/>
        </w:rPr>
        <w:t xml:space="preserve"> Електронским путем на е-</w:t>
      </w:r>
      <w:r>
        <w:rPr>
          <w:rFonts w:ascii="Times New Roman" w:hAnsi="Times New Roman" w:cs="Times New Roman"/>
          <w:b/>
          <w:i/>
          <w:sz w:val="24"/>
          <w:szCs w:val="24"/>
          <w:lang w:val="sr-Latn-RS"/>
        </w:rPr>
        <w:t xml:space="preserve">mail: </w:t>
      </w:r>
      <w:hyperlink r:id="rId8" w:history="1">
        <w:r w:rsidRPr="003B184C">
          <w:rPr>
            <w:rStyle w:val="Hyperlink"/>
            <w:rFonts w:ascii="Times New Roman" w:hAnsi="Times New Roman" w:cs="Times New Roman"/>
            <w:b/>
            <w:i/>
            <w:sz w:val="24"/>
            <w:szCs w:val="24"/>
            <w:lang w:val="sr-Latn-RS"/>
          </w:rPr>
          <w:t>grad.kostolac@mts.rs</w:t>
        </w:r>
      </w:hyperlink>
      <w:r>
        <w:rPr>
          <w:rFonts w:ascii="Times New Roman" w:hAnsi="Times New Roman" w:cs="Times New Roman"/>
          <w:b/>
          <w:i/>
          <w:sz w:val="24"/>
          <w:szCs w:val="24"/>
          <w:lang w:val="sr-Latn-RS"/>
        </w:rPr>
        <w:t>.</w:t>
      </w:r>
    </w:p>
    <w:p w:rsidR="00365A25" w:rsidRDefault="00365A25" w:rsidP="00B51ED3">
      <w:pPr>
        <w:tabs>
          <w:tab w:val="left" w:pos="1950"/>
        </w:tabs>
        <w:rPr>
          <w:rFonts w:ascii="Times New Roman" w:hAnsi="Times New Roman" w:cs="Times New Roman"/>
          <w:b/>
          <w:i/>
          <w:sz w:val="24"/>
          <w:szCs w:val="24"/>
          <w:lang w:val="sr-Latn-RS"/>
        </w:rPr>
      </w:pPr>
    </w:p>
    <w:p w:rsidR="00365A25" w:rsidRPr="00365A25" w:rsidRDefault="00365A25" w:rsidP="00B51ED3">
      <w:pPr>
        <w:tabs>
          <w:tab w:val="left" w:pos="1950"/>
        </w:tabs>
        <w:rPr>
          <w:rFonts w:ascii="Times New Roman" w:hAnsi="Times New Roman" w:cs="Times New Roman"/>
          <w:b/>
          <w:i/>
          <w:sz w:val="24"/>
          <w:szCs w:val="24"/>
        </w:rPr>
      </w:pPr>
      <w:r>
        <w:rPr>
          <w:rFonts w:ascii="Times New Roman" w:hAnsi="Times New Roman" w:cs="Times New Roman"/>
          <w:b/>
          <w:i/>
          <w:sz w:val="24"/>
          <w:szCs w:val="24"/>
        </w:rPr>
        <w:t xml:space="preserve">Контакт телефон: </w:t>
      </w:r>
      <w:r w:rsidRPr="00365A25">
        <w:rPr>
          <w:rFonts w:ascii="Times New Roman" w:hAnsi="Times New Roman" w:cs="Times New Roman"/>
          <w:b/>
          <w:i/>
          <w:sz w:val="24"/>
          <w:szCs w:val="24"/>
        </w:rPr>
        <w:t>Група за буџет,финансије,јавне набавке,статитистику и послове информационе технологије и комуникације у Управи Градске општине Костолац</w:t>
      </w:r>
      <w:r>
        <w:rPr>
          <w:rFonts w:ascii="Times New Roman" w:hAnsi="Times New Roman" w:cs="Times New Roman"/>
          <w:b/>
          <w:i/>
          <w:sz w:val="24"/>
          <w:szCs w:val="24"/>
        </w:rPr>
        <w:t xml:space="preserve"> 012-241-830.</w:t>
      </w:r>
    </w:p>
    <w:p w:rsidR="00A977BD" w:rsidRDefault="00A977BD" w:rsidP="00B51ED3">
      <w:pPr>
        <w:tabs>
          <w:tab w:val="left" w:pos="1950"/>
        </w:tabs>
        <w:rPr>
          <w:rFonts w:ascii="Times New Roman" w:hAnsi="Times New Roman" w:cs="Times New Roman"/>
          <w:sz w:val="24"/>
          <w:szCs w:val="24"/>
        </w:rPr>
      </w:pPr>
    </w:p>
    <w:p w:rsidR="00332C4E" w:rsidRPr="00765378" w:rsidRDefault="00332C4E" w:rsidP="00765378">
      <w:pPr>
        <w:tabs>
          <w:tab w:val="left" w:pos="1950"/>
        </w:tabs>
        <w:rPr>
          <w:rFonts w:ascii="Times New Roman" w:hAnsi="Times New Roman" w:cs="Times New Roman"/>
          <w:sz w:val="24"/>
          <w:szCs w:val="24"/>
        </w:rPr>
      </w:pPr>
    </w:p>
    <w:p w:rsidR="004B16C0" w:rsidRPr="004B16C0" w:rsidRDefault="004B16C0" w:rsidP="004B16C0">
      <w:pPr>
        <w:tabs>
          <w:tab w:val="left" w:pos="1950"/>
        </w:tabs>
        <w:rPr>
          <w:rFonts w:ascii="Times New Roman" w:hAnsi="Times New Roman" w:cs="Times New Roman"/>
          <w:sz w:val="24"/>
          <w:szCs w:val="24"/>
        </w:rPr>
      </w:pPr>
      <w:bookmarkStart w:id="0" w:name="_GoBack"/>
      <w:bookmarkEnd w:id="0"/>
    </w:p>
    <w:sectPr w:rsidR="004B16C0" w:rsidRPr="004B1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95660"/>
    <w:multiLevelType w:val="hybridMultilevel"/>
    <w:tmpl w:val="B2D2A1E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5F3A0F0C"/>
    <w:multiLevelType w:val="hybridMultilevel"/>
    <w:tmpl w:val="A39C2076"/>
    <w:lvl w:ilvl="0" w:tplc="61A08B18">
      <w:start w:val="1"/>
      <w:numFmt w:val="decimal"/>
      <w:lvlText w:val="%1."/>
      <w:lvlJc w:val="left"/>
      <w:pPr>
        <w:ind w:left="660" w:hanging="360"/>
      </w:pPr>
      <w:rPr>
        <w:rFonts w:hint="default"/>
      </w:rPr>
    </w:lvl>
    <w:lvl w:ilvl="1" w:tplc="281A0019" w:tentative="1">
      <w:start w:val="1"/>
      <w:numFmt w:val="lowerLetter"/>
      <w:lvlText w:val="%2."/>
      <w:lvlJc w:val="left"/>
      <w:pPr>
        <w:ind w:left="1380" w:hanging="360"/>
      </w:pPr>
    </w:lvl>
    <w:lvl w:ilvl="2" w:tplc="281A001B" w:tentative="1">
      <w:start w:val="1"/>
      <w:numFmt w:val="lowerRoman"/>
      <w:lvlText w:val="%3."/>
      <w:lvlJc w:val="right"/>
      <w:pPr>
        <w:ind w:left="2100" w:hanging="180"/>
      </w:pPr>
    </w:lvl>
    <w:lvl w:ilvl="3" w:tplc="281A000F" w:tentative="1">
      <w:start w:val="1"/>
      <w:numFmt w:val="decimal"/>
      <w:lvlText w:val="%4."/>
      <w:lvlJc w:val="left"/>
      <w:pPr>
        <w:ind w:left="2820" w:hanging="360"/>
      </w:pPr>
    </w:lvl>
    <w:lvl w:ilvl="4" w:tplc="281A0019" w:tentative="1">
      <w:start w:val="1"/>
      <w:numFmt w:val="lowerLetter"/>
      <w:lvlText w:val="%5."/>
      <w:lvlJc w:val="left"/>
      <w:pPr>
        <w:ind w:left="3540" w:hanging="360"/>
      </w:pPr>
    </w:lvl>
    <w:lvl w:ilvl="5" w:tplc="281A001B" w:tentative="1">
      <w:start w:val="1"/>
      <w:numFmt w:val="lowerRoman"/>
      <w:lvlText w:val="%6."/>
      <w:lvlJc w:val="right"/>
      <w:pPr>
        <w:ind w:left="4260" w:hanging="180"/>
      </w:pPr>
    </w:lvl>
    <w:lvl w:ilvl="6" w:tplc="281A000F" w:tentative="1">
      <w:start w:val="1"/>
      <w:numFmt w:val="decimal"/>
      <w:lvlText w:val="%7."/>
      <w:lvlJc w:val="left"/>
      <w:pPr>
        <w:ind w:left="4980" w:hanging="360"/>
      </w:pPr>
    </w:lvl>
    <w:lvl w:ilvl="7" w:tplc="281A0019" w:tentative="1">
      <w:start w:val="1"/>
      <w:numFmt w:val="lowerLetter"/>
      <w:lvlText w:val="%8."/>
      <w:lvlJc w:val="left"/>
      <w:pPr>
        <w:ind w:left="5700" w:hanging="360"/>
      </w:pPr>
    </w:lvl>
    <w:lvl w:ilvl="8" w:tplc="281A001B" w:tentative="1">
      <w:start w:val="1"/>
      <w:numFmt w:val="lowerRoman"/>
      <w:lvlText w:val="%9."/>
      <w:lvlJc w:val="right"/>
      <w:pPr>
        <w:ind w:left="6420" w:hanging="180"/>
      </w:pPr>
    </w:lvl>
  </w:abstractNum>
  <w:abstractNum w:abstractNumId="2">
    <w:nsid w:val="68DD38B7"/>
    <w:multiLevelType w:val="hybridMultilevel"/>
    <w:tmpl w:val="1668ED5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A9"/>
    <w:rsid w:val="00022F7D"/>
    <w:rsid w:val="00035A03"/>
    <w:rsid w:val="00067389"/>
    <w:rsid w:val="00095AB2"/>
    <w:rsid w:val="000A5642"/>
    <w:rsid w:val="00110319"/>
    <w:rsid w:val="00115FAE"/>
    <w:rsid w:val="00122EFF"/>
    <w:rsid w:val="00133F8E"/>
    <w:rsid w:val="00170924"/>
    <w:rsid w:val="001728EC"/>
    <w:rsid w:val="00173089"/>
    <w:rsid w:val="001A4CCA"/>
    <w:rsid w:val="001F3104"/>
    <w:rsid w:val="00286D04"/>
    <w:rsid w:val="003224E8"/>
    <w:rsid w:val="003243D2"/>
    <w:rsid w:val="00326B83"/>
    <w:rsid w:val="00332C4E"/>
    <w:rsid w:val="00356F95"/>
    <w:rsid w:val="00365A25"/>
    <w:rsid w:val="003753DF"/>
    <w:rsid w:val="0038594B"/>
    <w:rsid w:val="00397863"/>
    <w:rsid w:val="003E5991"/>
    <w:rsid w:val="003E5C14"/>
    <w:rsid w:val="003E77FD"/>
    <w:rsid w:val="004624F7"/>
    <w:rsid w:val="004830FE"/>
    <w:rsid w:val="004919D1"/>
    <w:rsid w:val="004B16C0"/>
    <w:rsid w:val="0050742A"/>
    <w:rsid w:val="00517546"/>
    <w:rsid w:val="00517562"/>
    <w:rsid w:val="00546D51"/>
    <w:rsid w:val="005759F4"/>
    <w:rsid w:val="005B65A9"/>
    <w:rsid w:val="005B6FA6"/>
    <w:rsid w:val="005C4AC5"/>
    <w:rsid w:val="005D5FDF"/>
    <w:rsid w:val="00643A6E"/>
    <w:rsid w:val="0064417F"/>
    <w:rsid w:val="006C06EA"/>
    <w:rsid w:val="006C371A"/>
    <w:rsid w:val="006E5160"/>
    <w:rsid w:val="00730A05"/>
    <w:rsid w:val="007449D8"/>
    <w:rsid w:val="00762C92"/>
    <w:rsid w:val="00765378"/>
    <w:rsid w:val="007662A8"/>
    <w:rsid w:val="00782BE9"/>
    <w:rsid w:val="007F4338"/>
    <w:rsid w:val="008770EA"/>
    <w:rsid w:val="008A2FA2"/>
    <w:rsid w:val="008F2BAF"/>
    <w:rsid w:val="009019C3"/>
    <w:rsid w:val="00936440"/>
    <w:rsid w:val="009364BB"/>
    <w:rsid w:val="00964CE5"/>
    <w:rsid w:val="009734F1"/>
    <w:rsid w:val="00986610"/>
    <w:rsid w:val="00A13159"/>
    <w:rsid w:val="00A40662"/>
    <w:rsid w:val="00A6105C"/>
    <w:rsid w:val="00A77AB6"/>
    <w:rsid w:val="00A977BD"/>
    <w:rsid w:val="00B361AE"/>
    <w:rsid w:val="00B51ED3"/>
    <w:rsid w:val="00BF00F9"/>
    <w:rsid w:val="00C11FD7"/>
    <w:rsid w:val="00C45439"/>
    <w:rsid w:val="00C77D4A"/>
    <w:rsid w:val="00C81233"/>
    <w:rsid w:val="00C827B4"/>
    <w:rsid w:val="00CB7D47"/>
    <w:rsid w:val="00CD6EA7"/>
    <w:rsid w:val="00D27B16"/>
    <w:rsid w:val="00E05387"/>
    <w:rsid w:val="00E231C9"/>
    <w:rsid w:val="00E72D04"/>
    <w:rsid w:val="00EA7439"/>
    <w:rsid w:val="00EF3916"/>
    <w:rsid w:val="00EF6662"/>
    <w:rsid w:val="00F5295D"/>
    <w:rsid w:val="00F70F0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089"/>
    <w:rPr>
      <w:color w:val="0000FF" w:themeColor="hyperlink"/>
      <w:u w:val="single"/>
    </w:rPr>
  </w:style>
  <w:style w:type="paragraph" w:customStyle="1" w:styleId="Default">
    <w:name w:val="Default"/>
    <w:rsid w:val="009734F1"/>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0A5642"/>
    <w:pPr>
      <w:ind w:left="720"/>
      <w:contextualSpacing/>
    </w:pPr>
  </w:style>
  <w:style w:type="paragraph" w:styleId="BalloonText">
    <w:name w:val="Balloon Text"/>
    <w:basedOn w:val="Normal"/>
    <w:link w:val="BalloonTextChar"/>
    <w:uiPriority w:val="99"/>
    <w:semiHidden/>
    <w:unhideWhenUsed/>
    <w:rsid w:val="00E72D04"/>
    <w:rPr>
      <w:rFonts w:ascii="Tahoma" w:hAnsi="Tahoma" w:cs="Tahoma"/>
      <w:sz w:val="16"/>
      <w:szCs w:val="16"/>
    </w:rPr>
  </w:style>
  <w:style w:type="character" w:customStyle="1" w:styleId="BalloonTextChar">
    <w:name w:val="Balloon Text Char"/>
    <w:basedOn w:val="DefaultParagraphFont"/>
    <w:link w:val="BalloonText"/>
    <w:uiPriority w:val="99"/>
    <w:semiHidden/>
    <w:rsid w:val="00E72D04"/>
    <w:rPr>
      <w:rFonts w:ascii="Tahoma" w:hAnsi="Tahoma" w:cs="Tahoma"/>
      <w:sz w:val="16"/>
      <w:szCs w:val="16"/>
    </w:rPr>
  </w:style>
  <w:style w:type="table" w:styleId="TableGrid">
    <w:name w:val="Table Grid"/>
    <w:basedOn w:val="TableNormal"/>
    <w:uiPriority w:val="59"/>
    <w:rsid w:val="00CD6E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089"/>
    <w:rPr>
      <w:color w:val="0000FF" w:themeColor="hyperlink"/>
      <w:u w:val="single"/>
    </w:rPr>
  </w:style>
  <w:style w:type="paragraph" w:customStyle="1" w:styleId="Default">
    <w:name w:val="Default"/>
    <w:rsid w:val="009734F1"/>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0A5642"/>
    <w:pPr>
      <w:ind w:left="720"/>
      <w:contextualSpacing/>
    </w:pPr>
  </w:style>
  <w:style w:type="paragraph" w:styleId="BalloonText">
    <w:name w:val="Balloon Text"/>
    <w:basedOn w:val="Normal"/>
    <w:link w:val="BalloonTextChar"/>
    <w:uiPriority w:val="99"/>
    <w:semiHidden/>
    <w:unhideWhenUsed/>
    <w:rsid w:val="00E72D04"/>
    <w:rPr>
      <w:rFonts w:ascii="Tahoma" w:hAnsi="Tahoma" w:cs="Tahoma"/>
      <w:sz w:val="16"/>
      <w:szCs w:val="16"/>
    </w:rPr>
  </w:style>
  <w:style w:type="character" w:customStyle="1" w:styleId="BalloonTextChar">
    <w:name w:val="Balloon Text Char"/>
    <w:basedOn w:val="DefaultParagraphFont"/>
    <w:link w:val="BalloonText"/>
    <w:uiPriority w:val="99"/>
    <w:semiHidden/>
    <w:rsid w:val="00E72D04"/>
    <w:rPr>
      <w:rFonts w:ascii="Tahoma" w:hAnsi="Tahoma" w:cs="Tahoma"/>
      <w:sz w:val="16"/>
      <w:szCs w:val="16"/>
    </w:rPr>
  </w:style>
  <w:style w:type="table" w:styleId="TableGrid">
    <w:name w:val="Table Grid"/>
    <w:basedOn w:val="TableNormal"/>
    <w:uiPriority w:val="59"/>
    <w:rsid w:val="00CD6E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0314">
      <w:bodyDiv w:val="1"/>
      <w:marLeft w:val="0"/>
      <w:marRight w:val="0"/>
      <w:marTop w:val="0"/>
      <w:marBottom w:val="0"/>
      <w:divBdr>
        <w:top w:val="none" w:sz="0" w:space="0" w:color="auto"/>
        <w:left w:val="none" w:sz="0" w:space="0" w:color="auto"/>
        <w:bottom w:val="none" w:sz="0" w:space="0" w:color="auto"/>
        <w:right w:val="none" w:sz="0" w:space="0" w:color="auto"/>
      </w:divBdr>
    </w:div>
    <w:div w:id="67851890">
      <w:bodyDiv w:val="1"/>
      <w:marLeft w:val="0"/>
      <w:marRight w:val="0"/>
      <w:marTop w:val="0"/>
      <w:marBottom w:val="0"/>
      <w:divBdr>
        <w:top w:val="none" w:sz="0" w:space="0" w:color="auto"/>
        <w:left w:val="none" w:sz="0" w:space="0" w:color="auto"/>
        <w:bottom w:val="none" w:sz="0" w:space="0" w:color="auto"/>
        <w:right w:val="none" w:sz="0" w:space="0" w:color="auto"/>
      </w:divBdr>
    </w:div>
    <w:div w:id="140585506">
      <w:bodyDiv w:val="1"/>
      <w:marLeft w:val="0"/>
      <w:marRight w:val="0"/>
      <w:marTop w:val="0"/>
      <w:marBottom w:val="0"/>
      <w:divBdr>
        <w:top w:val="none" w:sz="0" w:space="0" w:color="auto"/>
        <w:left w:val="none" w:sz="0" w:space="0" w:color="auto"/>
        <w:bottom w:val="none" w:sz="0" w:space="0" w:color="auto"/>
        <w:right w:val="none" w:sz="0" w:space="0" w:color="auto"/>
      </w:divBdr>
    </w:div>
    <w:div w:id="372659877">
      <w:bodyDiv w:val="1"/>
      <w:marLeft w:val="0"/>
      <w:marRight w:val="0"/>
      <w:marTop w:val="0"/>
      <w:marBottom w:val="0"/>
      <w:divBdr>
        <w:top w:val="none" w:sz="0" w:space="0" w:color="auto"/>
        <w:left w:val="none" w:sz="0" w:space="0" w:color="auto"/>
        <w:bottom w:val="none" w:sz="0" w:space="0" w:color="auto"/>
        <w:right w:val="none" w:sz="0" w:space="0" w:color="auto"/>
      </w:divBdr>
    </w:div>
    <w:div w:id="376703552">
      <w:bodyDiv w:val="1"/>
      <w:marLeft w:val="0"/>
      <w:marRight w:val="0"/>
      <w:marTop w:val="0"/>
      <w:marBottom w:val="0"/>
      <w:divBdr>
        <w:top w:val="none" w:sz="0" w:space="0" w:color="auto"/>
        <w:left w:val="none" w:sz="0" w:space="0" w:color="auto"/>
        <w:bottom w:val="none" w:sz="0" w:space="0" w:color="auto"/>
        <w:right w:val="none" w:sz="0" w:space="0" w:color="auto"/>
      </w:divBdr>
    </w:div>
    <w:div w:id="377825448">
      <w:bodyDiv w:val="1"/>
      <w:marLeft w:val="0"/>
      <w:marRight w:val="0"/>
      <w:marTop w:val="0"/>
      <w:marBottom w:val="0"/>
      <w:divBdr>
        <w:top w:val="none" w:sz="0" w:space="0" w:color="auto"/>
        <w:left w:val="none" w:sz="0" w:space="0" w:color="auto"/>
        <w:bottom w:val="none" w:sz="0" w:space="0" w:color="auto"/>
        <w:right w:val="none" w:sz="0" w:space="0" w:color="auto"/>
      </w:divBdr>
    </w:div>
    <w:div w:id="453327272">
      <w:bodyDiv w:val="1"/>
      <w:marLeft w:val="0"/>
      <w:marRight w:val="0"/>
      <w:marTop w:val="0"/>
      <w:marBottom w:val="0"/>
      <w:divBdr>
        <w:top w:val="none" w:sz="0" w:space="0" w:color="auto"/>
        <w:left w:val="none" w:sz="0" w:space="0" w:color="auto"/>
        <w:bottom w:val="none" w:sz="0" w:space="0" w:color="auto"/>
        <w:right w:val="none" w:sz="0" w:space="0" w:color="auto"/>
      </w:divBdr>
    </w:div>
    <w:div w:id="524633417">
      <w:bodyDiv w:val="1"/>
      <w:marLeft w:val="0"/>
      <w:marRight w:val="0"/>
      <w:marTop w:val="0"/>
      <w:marBottom w:val="0"/>
      <w:divBdr>
        <w:top w:val="none" w:sz="0" w:space="0" w:color="auto"/>
        <w:left w:val="none" w:sz="0" w:space="0" w:color="auto"/>
        <w:bottom w:val="none" w:sz="0" w:space="0" w:color="auto"/>
        <w:right w:val="none" w:sz="0" w:space="0" w:color="auto"/>
      </w:divBdr>
    </w:div>
    <w:div w:id="614948459">
      <w:bodyDiv w:val="1"/>
      <w:marLeft w:val="0"/>
      <w:marRight w:val="0"/>
      <w:marTop w:val="0"/>
      <w:marBottom w:val="0"/>
      <w:divBdr>
        <w:top w:val="none" w:sz="0" w:space="0" w:color="auto"/>
        <w:left w:val="none" w:sz="0" w:space="0" w:color="auto"/>
        <w:bottom w:val="none" w:sz="0" w:space="0" w:color="auto"/>
        <w:right w:val="none" w:sz="0" w:space="0" w:color="auto"/>
      </w:divBdr>
    </w:div>
    <w:div w:id="778338266">
      <w:bodyDiv w:val="1"/>
      <w:marLeft w:val="0"/>
      <w:marRight w:val="0"/>
      <w:marTop w:val="0"/>
      <w:marBottom w:val="0"/>
      <w:divBdr>
        <w:top w:val="none" w:sz="0" w:space="0" w:color="auto"/>
        <w:left w:val="none" w:sz="0" w:space="0" w:color="auto"/>
        <w:bottom w:val="none" w:sz="0" w:space="0" w:color="auto"/>
        <w:right w:val="none" w:sz="0" w:space="0" w:color="auto"/>
      </w:divBdr>
    </w:div>
    <w:div w:id="826752524">
      <w:bodyDiv w:val="1"/>
      <w:marLeft w:val="0"/>
      <w:marRight w:val="0"/>
      <w:marTop w:val="0"/>
      <w:marBottom w:val="0"/>
      <w:divBdr>
        <w:top w:val="none" w:sz="0" w:space="0" w:color="auto"/>
        <w:left w:val="none" w:sz="0" w:space="0" w:color="auto"/>
        <w:bottom w:val="none" w:sz="0" w:space="0" w:color="auto"/>
        <w:right w:val="none" w:sz="0" w:space="0" w:color="auto"/>
      </w:divBdr>
    </w:div>
    <w:div w:id="852258167">
      <w:bodyDiv w:val="1"/>
      <w:marLeft w:val="0"/>
      <w:marRight w:val="0"/>
      <w:marTop w:val="0"/>
      <w:marBottom w:val="0"/>
      <w:divBdr>
        <w:top w:val="none" w:sz="0" w:space="0" w:color="auto"/>
        <w:left w:val="none" w:sz="0" w:space="0" w:color="auto"/>
        <w:bottom w:val="none" w:sz="0" w:space="0" w:color="auto"/>
        <w:right w:val="none" w:sz="0" w:space="0" w:color="auto"/>
      </w:divBdr>
    </w:div>
    <w:div w:id="864440767">
      <w:bodyDiv w:val="1"/>
      <w:marLeft w:val="0"/>
      <w:marRight w:val="0"/>
      <w:marTop w:val="0"/>
      <w:marBottom w:val="0"/>
      <w:divBdr>
        <w:top w:val="none" w:sz="0" w:space="0" w:color="auto"/>
        <w:left w:val="none" w:sz="0" w:space="0" w:color="auto"/>
        <w:bottom w:val="none" w:sz="0" w:space="0" w:color="auto"/>
        <w:right w:val="none" w:sz="0" w:space="0" w:color="auto"/>
      </w:divBdr>
    </w:div>
    <w:div w:id="907808632">
      <w:bodyDiv w:val="1"/>
      <w:marLeft w:val="0"/>
      <w:marRight w:val="0"/>
      <w:marTop w:val="0"/>
      <w:marBottom w:val="0"/>
      <w:divBdr>
        <w:top w:val="none" w:sz="0" w:space="0" w:color="auto"/>
        <w:left w:val="none" w:sz="0" w:space="0" w:color="auto"/>
        <w:bottom w:val="none" w:sz="0" w:space="0" w:color="auto"/>
        <w:right w:val="none" w:sz="0" w:space="0" w:color="auto"/>
      </w:divBdr>
    </w:div>
    <w:div w:id="1025138702">
      <w:bodyDiv w:val="1"/>
      <w:marLeft w:val="0"/>
      <w:marRight w:val="0"/>
      <w:marTop w:val="0"/>
      <w:marBottom w:val="0"/>
      <w:divBdr>
        <w:top w:val="none" w:sz="0" w:space="0" w:color="auto"/>
        <w:left w:val="none" w:sz="0" w:space="0" w:color="auto"/>
        <w:bottom w:val="none" w:sz="0" w:space="0" w:color="auto"/>
        <w:right w:val="none" w:sz="0" w:space="0" w:color="auto"/>
      </w:divBdr>
    </w:div>
    <w:div w:id="1082878198">
      <w:bodyDiv w:val="1"/>
      <w:marLeft w:val="0"/>
      <w:marRight w:val="0"/>
      <w:marTop w:val="0"/>
      <w:marBottom w:val="0"/>
      <w:divBdr>
        <w:top w:val="none" w:sz="0" w:space="0" w:color="auto"/>
        <w:left w:val="none" w:sz="0" w:space="0" w:color="auto"/>
        <w:bottom w:val="none" w:sz="0" w:space="0" w:color="auto"/>
        <w:right w:val="none" w:sz="0" w:space="0" w:color="auto"/>
      </w:divBdr>
    </w:div>
    <w:div w:id="1281304520">
      <w:bodyDiv w:val="1"/>
      <w:marLeft w:val="0"/>
      <w:marRight w:val="0"/>
      <w:marTop w:val="0"/>
      <w:marBottom w:val="0"/>
      <w:divBdr>
        <w:top w:val="none" w:sz="0" w:space="0" w:color="auto"/>
        <w:left w:val="none" w:sz="0" w:space="0" w:color="auto"/>
        <w:bottom w:val="none" w:sz="0" w:space="0" w:color="auto"/>
        <w:right w:val="none" w:sz="0" w:space="0" w:color="auto"/>
      </w:divBdr>
    </w:div>
    <w:div w:id="1400203968">
      <w:bodyDiv w:val="1"/>
      <w:marLeft w:val="0"/>
      <w:marRight w:val="0"/>
      <w:marTop w:val="0"/>
      <w:marBottom w:val="0"/>
      <w:divBdr>
        <w:top w:val="none" w:sz="0" w:space="0" w:color="auto"/>
        <w:left w:val="none" w:sz="0" w:space="0" w:color="auto"/>
        <w:bottom w:val="none" w:sz="0" w:space="0" w:color="auto"/>
        <w:right w:val="none" w:sz="0" w:space="0" w:color="auto"/>
      </w:divBdr>
    </w:div>
    <w:div w:id="1598053196">
      <w:bodyDiv w:val="1"/>
      <w:marLeft w:val="0"/>
      <w:marRight w:val="0"/>
      <w:marTop w:val="0"/>
      <w:marBottom w:val="0"/>
      <w:divBdr>
        <w:top w:val="none" w:sz="0" w:space="0" w:color="auto"/>
        <w:left w:val="none" w:sz="0" w:space="0" w:color="auto"/>
        <w:bottom w:val="none" w:sz="0" w:space="0" w:color="auto"/>
        <w:right w:val="none" w:sz="0" w:space="0" w:color="auto"/>
      </w:divBdr>
    </w:div>
    <w:div w:id="20403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kostolac@mts.rs" TargetMode="External"/><Relationship Id="rId3" Type="http://schemas.microsoft.com/office/2007/relationships/stylesWithEffects" Target="stylesWithEffects.xml"/><Relationship Id="rId7" Type="http://schemas.openxmlformats.org/officeDocument/2006/relationships/hyperlink" Target="http://www.mfi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11</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Зденка</dc:creator>
  <cp:lastModifiedBy>Зденка</cp:lastModifiedBy>
  <cp:revision>45</cp:revision>
  <cp:lastPrinted>2018-12-14T13:21:00Z</cp:lastPrinted>
  <dcterms:created xsi:type="dcterms:W3CDTF">2017-12-12T10:17:00Z</dcterms:created>
  <dcterms:modified xsi:type="dcterms:W3CDTF">2019-12-02T13:45:00Z</dcterms:modified>
</cp:coreProperties>
</file>