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EA4" w:rsidRPr="00915EA4" w:rsidRDefault="00915EA4" w:rsidP="00A53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Питање бр. 4 </w:t>
      </w:r>
      <w:r w:rsidR="00A53FA2">
        <w:rPr>
          <w:rFonts w:ascii="Times New Roman" w:hAnsi="Times New Roman" w:cs="Times New Roman"/>
          <w:sz w:val="24"/>
          <w:szCs w:val="24"/>
        </w:rPr>
        <w:t>:</w:t>
      </w:r>
    </w:p>
    <w:p w:rsidR="00915EA4" w:rsidRPr="00915EA4" w:rsidRDefault="00915EA4" w:rsidP="00A53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5EA4">
        <w:rPr>
          <w:rFonts w:ascii="Times New Roman" w:hAnsi="Times New Roman" w:cs="Times New Roman"/>
          <w:sz w:val="24"/>
          <w:szCs w:val="24"/>
        </w:rPr>
        <w:t>Поштовани,</w:t>
      </w:r>
    </w:p>
    <w:p w:rsidR="00915EA4" w:rsidRPr="00915EA4" w:rsidRDefault="00915EA4" w:rsidP="00A53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5EA4">
        <w:rPr>
          <w:rFonts w:ascii="Times New Roman" w:hAnsi="Times New Roman" w:cs="Times New Roman"/>
          <w:sz w:val="24"/>
          <w:szCs w:val="24"/>
        </w:rPr>
        <w:t>У складу са чланом 63. став 2. ЗЈН у законском року, а не касније од пет дана пре истека рока за подношење понуде, у писаном облику достављамо Вам следећа питања:</w:t>
      </w:r>
    </w:p>
    <w:p w:rsidR="00915EA4" w:rsidRPr="00915EA4" w:rsidRDefault="00915EA4" w:rsidP="00A53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5EA4">
        <w:rPr>
          <w:rFonts w:ascii="Times New Roman" w:hAnsi="Times New Roman" w:cs="Times New Roman"/>
          <w:sz w:val="24"/>
          <w:szCs w:val="24"/>
        </w:rPr>
        <w:t>I.) На страни  22 и 27 од 156 у одељку УПУТСТВО КАКО СЕ ДОКАЗУЈЕ ИСПУЊЕНОСТ УСЛОВА, ДОДАТНИ УСЛОВИ навели сте како се доказују додатни услови тј. шта за исте потенцијални Понуђач треба да достави Наручиоцу.</w:t>
      </w:r>
    </w:p>
    <w:p w:rsidR="00915EA4" w:rsidRPr="00915EA4" w:rsidRDefault="00915EA4" w:rsidP="00A53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5EA4">
        <w:rPr>
          <w:rFonts w:ascii="Times New Roman" w:hAnsi="Times New Roman" w:cs="Times New Roman"/>
          <w:sz w:val="24"/>
          <w:szCs w:val="24"/>
        </w:rPr>
        <w:t>Питање:</w:t>
      </w:r>
    </w:p>
    <w:p w:rsidR="00915EA4" w:rsidRPr="00915EA4" w:rsidRDefault="00915EA4" w:rsidP="00A53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5EA4">
        <w:rPr>
          <w:rFonts w:ascii="Times New Roman" w:hAnsi="Times New Roman" w:cs="Times New Roman"/>
          <w:sz w:val="24"/>
          <w:szCs w:val="24"/>
        </w:rPr>
        <w:t>Да ли Наручилац може ближе објаснити опрему која задовољава стандар</w:t>
      </w:r>
      <w:r w:rsidR="00A53FA2">
        <w:rPr>
          <w:rFonts w:ascii="Times New Roman" w:hAnsi="Times New Roman" w:cs="Times New Roman"/>
          <w:sz w:val="24"/>
          <w:szCs w:val="24"/>
        </w:rPr>
        <w:t>д</w:t>
      </w:r>
      <w:r w:rsidRPr="00915EA4">
        <w:rPr>
          <w:rFonts w:ascii="Times New Roman" w:hAnsi="Times New Roman" w:cs="Times New Roman"/>
          <w:sz w:val="24"/>
          <w:szCs w:val="24"/>
        </w:rPr>
        <w:t xml:space="preserve"> EN 160 и да опишете како се исти примењује у испитивању канализације?</w:t>
      </w:r>
    </w:p>
    <w:p w:rsidR="00915EA4" w:rsidRPr="00915EA4" w:rsidRDefault="00915EA4" w:rsidP="00A53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5EA4">
        <w:rPr>
          <w:rFonts w:ascii="Times New Roman" w:hAnsi="Times New Roman" w:cs="Times New Roman"/>
          <w:sz w:val="24"/>
          <w:szCs w:val="24"/>
        </w:rPr>
        <w:t>Који је то стандард EN 160?</w:t>
      </w:r>
    </w:p>
    <w:p w:rsidR="00915EA4" w:rsidRPr="00915EA4" w:rsidRDefault="00915EA4" w:rsidP="00A53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5EA4">
        <w:rPr>
          <w:rFonts w:ascii="Times New Roman" w:hAnsi="Times New Roman" w:cs="Times New Roman"/>
          <w:sz w:val="24"/>
          <w:szCs w:val="24"/>
        </w:rPr>
        <w:t>Молимо Вас да садржину стандарда EN 160 објавите пошто исти није јавно доступан?</w:t>
      </w:r>
    </w:p>
    <w:p w:rsidR="00915EA4" w:rsidRPr="00915EA4" w:rsidRDefault="00915EA4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sr-Cyrl-RS"/>
        </w:rPr>
      </w:pPr>
    </w:p>
    <w:p w:rsidR="00A2111B" w:rsidRPr="00A53FA2" w:rsidRDefault="00915EA4">
      <w:pPr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A53FA2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Одговор бр. 4:</w:t>
      </w:r>
    </w:p>
    <w:p w:rsidR="00915EA4" w:rsidRDefault="00915EA4" w:rsidP="00915EA4">
      <w:pPr>
        <w:jc w:val="both"/>
        <w:rPr>
          <w:rFonts w:ascii="Times New Roman" w:hAnsi="Times New Roman" w:cs="Times New Roman"/>
          <w:sz w:val="24"/>
          <w:szCs w:val="24"/>
        </w:rPr>
      </w:pPr>
      <w:r w:rsidRPr="00915EA4">
        <w:rPr>
          <w:rFonts w:ascii="Times New Roman" w:eastAsia="Times New Roman" w:hAnsi="Times New Roman" w:cs="Times New Roman"/>
          <w:sz w:val="24"/>
          <w:szCs w:val="24"/>
          <w:lang w:eastAsia="sr-Cyrl-RS"/>
        </w:rPr>
        <w:t xml:space="preserve">Ради се о техничкој грешци у куцању. Стандард је </w:t>
      </w:r>
      <w:r w:rsidRPr="00915EA4">
        <w:rPr>
          <w:rFonts w:ascii="Times New Roman" w:hAnsi="Times New Roman" w:cs="Times New Roman"/>
          <w:sz w:val="24"/>
          <w:szCs w:val="24"/>
        </w:rPr>
        <w:t>SRPS EN 1610:2016</w:t>
      </w:r>
      <w:r w:rsidRPr="00915EA4">
        <w:rPr>
          <w:rFonts w:ascii="Times New Roman" w:hAnsi="Times New Roman" w:cs="Times New Roman"/>
          <w:sz w:val="24"/>
          <w:szCs w:val="24"/>
        </w:rPr>
        <w:t xml:space="preserve"> – изградња  и испитивање дренажних и канализационих система који су укопани и функционишу у гравитационом режиму.</w:t>
      </w:r>
      <w:r>
        <w:rPr>
          <w:rFonts w:ascii="Times New Roman" w:hAnsi="Times New Roman" w:cs="Times New Roman"/>
          <w:sz w:val="24"/>
          <w:szCs w:val="24"/>
        </w:rPr>
        <w:t xml:space="preserve"> Наручилац ће извршити исправку техничке грешке у конкурсној документацији.</w:t>
      </w:r>
    </w:p>
    <w:p w:rsidR="00915EA4" w:rsidRPr="00915EA4" w:rsidRDefault="00915EA4" w:rsidP="00A53FA2">
      <w:pPr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hAnsi="Times New Roman" w:cs="Times New Roman"/>
          <w:sz w:val="24"/>
          <w:szCs w:val="24"/>
        </w:rPr>
        <w:t xml:space="preserve">Питање бр.5 </w:t>
      </w:r>
    </w:p>
    <w:p w:rsidR="00915EA4" w:rsidRPr="00915EA4" w:rsidRDefault="00915EA4" w:rsidP="00915EA4">
      <w:pPr>
        <w:shd w:val="clear" w:color="auto" w:fill="FFFFFF"/>
        <w:spacing w:after="0" w:line="253" w:lineRule="atLeast"/>
        <w:jc w:val="both"/>
        <w:rPr>
          <w:rFonts w:ascii="Calibri" w:eastAsia="Times New Roman" w:hAnsi="Calibri" w:cs="Times New Roman"/>
          <w:lang w:eastAsia="sr-Cyrl-RS"/>
        </w:rPr>
      </w:pPr>
      <w:r w:rsidRPr="00915EA4">
        <w:rPr>
          <w:rFonts w:ascii="Times New Roman" w:eastAsia="Times New Roman" w:hAnsi="Times New Roman" w:cs="Times New Roman"/>
          <w:sz w:val="24"/>
          <w:szCs w:val="24"/>
          <w:lang w:eastAsia="sr-Cyrl-RS"/>
        </w:rPr>
        <w:t>I.) На страни  22, 26 и 27 од 156 у одељку УПУТСТВО КАКО СЕ ДОКАЗУЈЕ ИСПУЊЕНОСТ УСЛОВА, ДОДАТНИ УСЛОВИ навели сте како се доказују додатни услови тј. шта за исте потенцијални Понуђач треба да достави Наручиоцу.</w:t>
      </w:r>
    </w:p>
    <w:p w:rsidR="00915EA4" w:rsidRPr="00915EA4" w:rsidRDefault="00915EA4" w:rsidP="00915EA4">
      <w:pPr>
        <w:shd w:val="clear" w:color="auto" w:fill="FFFFFF"/>
        <w:spacing w:after="0" w:line="253" w:lineRule="atLeast"/>
        <w:jc w:val="both"/>
        <w:rPr>
          <w:rFonts w:ascii="Calibri" w:eastAsia="Times New Roman" w:hAnsi="Calibri" w:cs="Times New Roman"/>
          <w:lang w:eastAsia="sr-Cyrl-RS"/>
        </w:rPr>
      </w:pPr>
    </w:p>
    <w:p w:rsidR="00915EA4" w:rsidRPr="00915EA4" w:rsidRDefault="00915EA4" w:rsidP="00915EA4">
      <w:pPr>
        <w:shd w:val="clear" w:color="auto" w:fill="FFFFFF"/>
        <w:spacing w:after="0" w:line="253" w:lineRule="atLeast"/>
        <w:jc w:val="both"/>
        <w:rPr>
          <w:rFonts w:ascii="Calibri" w:eastAsia="Times New Roman" w:hAnsi="Calibri" w:cs="Times New Roman"/>
          <w:lang w:eastAsia="sr-Cyrl-RS"/>
        </w:rPr>
      </w:pPr>
      <w:r w:rsidRPr="00915EA4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Питање</w:t>
      </w:r>
      <w:r w:rsidR="00C169E6">
        <w:rPr>
          <w:rFonts w:ascii="Times New Roman" w:eastAsia="Times New Roman" w:hAnsi="Times New Roman" w:cs="Times New Roman"/>
          <w:sz w:val="24"/>
          <w:szCs w:val="24"/>
          <w:lang w:eastAsia="sr-Cyrl-RS"/>
        </w:rPr>
        <w:t xml:space="preserve">  </w:t>
      </w:r>
      <w:r w:rsidRPr="00915EA4">
        <w:rPr>
          <w:rFonts w:ascii="Times New Roman" w:eastAsia="Times New Roman" w:hAnsi="Times New Roman" w:cs="Times New Roman"/>
          <w:sz w:val="24"/>
          <w:szCs w:val="24"/>
          <w:lang w:eastAsia="sr-Cyrl-RS"/>
        </w:rPr>
        <w:t>:</w:t>
      </w:r>
    </w:p>
    <w:p w:rsidR="00915EA4" w:rsidRPr="00915EA4" w:rsidRDefault="00915EA4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915EA4">
        <w:rPr>
          <w:rFonts w:ascii="Times New Roman" w:eastAsia="Times New Roman" w:hAnsi="Times New Roman" w:cs="Times New Roman"/>
          <w:sz w:val="24"/>
          <w:szCs w:val="24"/>
          <w:lang w:eastAsia="sr-Cyrl-RS"/>
        </w:rPr>
        <w:t>1. Да ли Наручилац може поред апарата за варење MIG/MAG додати или одговарајући?</w:t>
      </w:r>
    </w:p>
    <w:p w:rsidR="00915EA4" w:rsidRPr="00C169E6" w:rsidRDefault="00915EA4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915EA4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Мислимо да неисправљањем овако написан технички капацитет Наручилац фаворизује одређеног Понуђача или бренд одређеног произвођача машина и опреме што свакако није дозвољено Законом о јавним набавкама.</w:t>
      </w:r>
    </w:p>
    <w:p w:rsidR="00C169E6" w:rsidRPr="00C169E6" w:rsidRDefault="00C169E6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915EA4" w:rsidRPr="00915EA4" w:rsidRDefault="00915EA4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C169E6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Одг</w:t>
      </w:r>
      <w:r w:rsidR="00C169E6" w:rsidRPr="00C169E6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о</w:t>
      </w:r>
      <w:r w:rsidRPr="00C169E6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вор бр.5: Наручилац ће извршити испр</w:t>
      </w:r>
      <w:r w:rsidR="00C169E6" w:rsidRPr="00C169E6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авку у конкурсној документацији и додати реч одговарајући.</w:t>
      </w:r>
    </w:p>
    <w:p w:rsidR="00915EA4" w:rsidRPr="00915EA4" w:rsidRDefault="00915EA4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915EA4" w:rsidRPr="00915EA4" w:rsidRDefault="00915EA4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915EA4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Питање</w:t>
      </w:r>
      <w:r w:rsidR="00C169E6">
        <w:rPr>
          <w:rFonts w:ascii="Times New Roman" w:eastAsia="Times New Roman" w:hAnsi="Times New Roman" w:cs="Times New Roman"/>
          <w:sz w:val="24"/>
          <w:szCs w:val="24"/>
          <w:lang w:eastAsia="sr-Cyrl-RS"/>
        </w:rPr>
        <w:t xml:space="preserve"> бр 6. </w:t>
      </w:r>
      <w:r w:rsidRPr="00915EA4">
        <w:rPr>
          <w:rFonts w:ascii="Times New Roman" w:eastAsia="Times New Roman" w:hAnsi="Times New Roman" w:cs="Times New Roman"/>
          <w:sz w:val="24"/>
          <w:szCs w:val="24"/>
          <w:lang w:eastAsia="sr-Cyrl-RS"/>
        </w:rPr>
        <w:t>:</w:t>
      </w:r>
    </w:p>
    <w:p w:rsidR="00915EA4" w:rsidRDefault="00915EA4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915EA4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Да ла Наручилац може објаснити потребу за кадровским капацитетом одговорни извођач радова - дипломирани инжењер машинства са лиценцом бр. 430?</w:t>
      </w:r>
    </w:p>
    <w:p w:rsidR="00915EA4" w:rsidRPr="00915EA4" w:rsidRDefault="00915EA4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915EA4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Да ли Наручилац може објаснити потребу за кадровским капацитетом одговорни извођач радова - дипломирани инжењер електротехнике са лиценцом бр. 453?</w:t>
      </w:r>
    </w:p>
    <w:p w:rsidR="00915EA4" w:rsidRPr="00915EA4" w:rsidRDefault="00915EA4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915EA4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Да ли Наручилац може објаснити предмет радова тј. исти којој области припадају?  </w:t>
      </w:r>
    </w:p>
    <w:p w:rsidR="00915EA4" w:rsidRPr="00915EA4" w:rsidRDefault="00915EA4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915EA4" w:rsidRPr="00915EA4" w:rsidRDefault="00915EA4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915EA4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Лиценца бр. 430 представља одговорног извођача радова термотехнике, термоенергетике, процесне и гасне технике.</w:t>
      </w:r>
    </w:p>
    <w:p w:rsidR="00915EA4" w:rsidRPr="00915EA4" w:rsidRDefault="00915EA4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915EA4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Лиценца бр. 453 представља одговорног извођача радова телекомуникационих мрежа и система.</w:t>
      </w:r>
    </w:p>
    <w:p w:rsidR="00915EA4" w:rsidRPr="00915EA4" w:rsidRDefault="00915EA4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915EA4" w:rsidRDefault="00915EA4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915EA4">
        <w:rPr>
          <w:rFonts w:ascii="Times New Roman" w:eastAsia="Times New Roman" w:hAnsi="Times New Roman" w:cs="Times New Roman"/>
          <w:sz w:val="24"/>
          <w:szCs w:val="24"/>
          <w:lang w:eastAsia="sr-Cyrl-RS"/>
        </w:rPr>
        <w:lastRenderedPageBreak/>
        <w:t>Мислимо да лиценца бр. 430 и лиценца бр. 453 није у складу са предметом ове набавке што је у супротности са Законом о јавним набавкама.</w:t>
      </w:r>
    </w:p>
    <w:p w:rsidR="00C169E6" w:rsidRPr="00915EA4" w:rsidRDefault="00C169E6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915EA4" w:rsidRDefault="00C169E6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Одговор бр. 6:</w:t>
      </w:r>
    </w:p>
    <w:p w:rsidR="00C169E6" w:rsidRPr="00C169E6" w:rsidRDefault="00C169E6" w:rsidP="00C169E6">
      <w:pPr>
        <w:spacing w:after="0" w:line="25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</w:pPr>
      <w:r w:rsidRPr="00C169E6"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  <w:t xml:space="preserve">Лиценца бр. 430 дипломирани инжењер машинства потребна је због радова на опреми у црпним станицама. </w:t>
      </w:r>
    </w:p>
    <w:p w:rsidR="00C169E6" w:rsidRPr="00C169E6" w:rsidRDefault="00C169E6" w:rsidP="00C169E6">
      <w:pPr>
        <w:spacing w:after="0" w:line="25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</w:pPr>
      <w:r w:rsidRPr="00C169E6"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  <w:t>Лиценца бр. 453 представља одг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  <w:t>о</w:t>
      </w:r>
      <w:r w:rsidRPr="00C169E6"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  <w:t>ворног инжењера електротехнике је такође потребна због електрорадова у црпним станицама.</w:t>
      </w:r>
    </w:p>
    <w:p w:rsidR="00C169E6" w:rsidRDefault="00C169E6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</w:pPr>
    </w:p>
    <w:p w:rsidR="00C169E6" w:rsidRDefault="00C169E6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  <w:t>Наручилац ће извр</w:t>
      </w:r>
      <w:r w:rsidR="00F83F89"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  <w:t>ити измену конкурсне документације на начин да омогућава да све врсте лиценци за одг</w:t>
      </w:r>
      <w:r w:rsidR="00F83F89"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  <w:t xml:space="preserve">ворне извођаче радова </w:t>
      </w:r>
      <w:r w:rsidR="00F83F89"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  <w:t xml:space="preserve">за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  <w:t xml:space="preserve"> дипломиране инжењере машинства и дипломиране инжењере </w:t>
      </w:r>
      <w:r w:rsidR="00F83F89"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  <w:t>електротехнике како би омогућио понуђачима да испуне овај услов, а да предмет набавке и радови који треба да се изврше буду извршени на стручан начин.</w:t>
      </w:r>
    </w:p>
    <w:p w:rsidR="00F83F89" w:rsidRPr="00915EA4" w:rsidRDefault="00F83F89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915EA4" w:rsidRPr="00915EA4" w:rsidRDefault="00915EA4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915EA4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Питање</w:t>
      </w:r>
      <w:r w:rsid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 xml:space="preserve"> бр 7.</w:t>
      </w:r>
    </w:p>
    <w:p w:rsidR="00915EA4" w:rsidRPr="00915EA4" w:rsidRDefault="00915EA4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915EA4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По ком Закону је Наручилац дефинисао више лица за одговорне извођаче радова у исто време и на истом послу и то:</w:t>
      </w:r>
    </w:p>
    <w:p w:rsidR="00915EA4" w:rsidRPr="00915EA4" w:rsidRDefault="00915EA4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915EA4">
        <w:rPr>
          <w:rFonts w:ascii="Times New Roman" w:eastAsia="Times New Roman" w:hAnsi="Times New Roman" w:cs="Times New Roman"/>
          <w:sz w:val="24"/>
          <w:szCs w:val="24"/>
          <w:lang w:eastAsia="sr-Cyrl-RS"/>
        </w:rPr>
        <w:t>* 2 (два) лица одговорни извођач радова са лиценцом 413 или 414;</w:t>
      </w:r>
    </w:p>
    <w:p w:rsidR="00915EA4" w:rsidRPr="00915EA4" w:rsidRDefault="00915EA4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915EA4">
        <w:rPr>
          <w:rFonts w:ascii="Times New Roman" w:eastAsia="Times New Roman" w:hAnsi="Times New Roman" w:cs="Times New Roman"/>
          <w:sz w:val="24"/>
          <w:szCs w:val="24"/>
          <w:lang w:eastAsia="sr-Cyrl-RS"/>
        </w:rPr>
        <w:t>* 2 (два) лица одговорни извођач радова са лиценцом 410 или 411;</w:t>
      </w:r>
    </w:p>
    <w:p w:rsidR="00915EA4" w:rsidRDefault="00915EA4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915EA4">
        <w:rPr>
          <w:rFonts w:ascii="Times New Roman" w:eastAsia="Times New Roman" w:hAnsi="Times New Roman" w:cs="Times New Roman"/>
          <w:sz w:val="24"/>
          <w:szCs w:val="24"/>
          <w:lang w:eastAsia="sr-Cyrl-RS"/>
        </w:rPr>
        <w:t>* 2 (два) лица одговорни извођачи радова са лиценцом 450 ?</w:t>
      </w:r>
    </w:p>
    <w:p w:rsidR="00B12A27" w:rsidRDefault="00B12A27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B12A27" w:rsidRPr="00915EA4" w:rsidRDefault="00B12A27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Одговор бр.7:</w:t>
      </w:r>
    </w:p>
    <w:p w:rsidR="00915EA4" w:rsidRPr="00915EA4" w:rsidRDefault="00915EA4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915EA4" w:rsidRPr="00915EA4" w:rsidRDefault="00F83F89" w:rsidP="00915EA4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Наручилац ће изменити конкурсну документацију у смислу да ће се тражити по 1 одговорног извршиоца, а као кадровски капацитет остаће по два лица како се и тражило (дакле мењаће се само услов да ће</w:t>
      </w:r>
      <w:r w:rsid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 xml:space="preserve"> бити по 1 одговорни извршилац </w:t>
      </w: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 xml:space="preserve">за врсту посла коју обавља). Молимо да погледате Измене конкурсне документације које ће Наручилац објавити у најкраћемо могућем року. </w:t>
      </w:r>
    </w:p>
    <w:p w:rsidR="00915EA4" w:rsidRDefault="00915EA4"/>
    <w:p w:rsidR="00B12A27" w:rsidRDefault="00B12A27">
      <w:r>
        <w:t>Питање бр. 8</w:t>
      </w:r>
    </w:p>
    <w:p w:rsidR="00B12A27" w:rsidRPr="00B12A27" w:rsidRDefault="00B12A27" w:rsidP="00B12A27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333333"/>
          <w:sz w:val="17"/>
          <w:szCs w:val="17"/>
          <w:lang w:eastAsia="sr-Cyrl-RS"/>
        </w:rPr>
      </w:pP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Calibri" w:eastAsia="Times New Roman" w:hAnsi="Calibri" w:cs="Times New Roman"/>
          <w:color w:val="333333"/>
          <w:lang w:eastAsia="sr-Cyrl-RS"/>
        </w:rPr>
      </w:pP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Calibri" w:eastAsia="Times New Roman" w:hAnsi="Calibri" w:cs="Times New Roman"/>
          <w:lang w:eastAsia="sr-Cyrl-RS"/>
        </w:rPr>
      </w:pP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На страни  21, 22, 23, 24, 25, 26, 27 и 28 од 156 у одељку УПУТСТВО КАКО СЕ ДОКАЗУЈЕ ИСПУЊЕНОСТ УСЛОВА, ДОДАТНИ УСЛОВИ навели сте који су и како се доказују додатни услови тј. шта за исте потенцијални Понуђач треба да достави Наручиоцу.</w:t>
      </w: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Calibri" w:eastAsia="Times New Roman" w:hAnsi="Calibri" w:cs="Times New Roman"/>
          <w:lang w:eastAsia="sr-Cyrl-RS"/>
        </w:rPr>
      </w:pP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Calibri" w:eastAsia="Times New Roman" w:hAnsi="Calibri" w:cs="Times New Roman"/>
          <w:lang w:eastAsia="sr-Cyrl-RS"/>
        </w:rPr>
      </w:pP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Пословни капацитет</w:t>
      </w: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Calibri" w:eastAsia="Times New Roman" w:hAnsi="Calibri" w:cs="Times New Roman"/>
          <w:lang w:eastAsia="sr-Cyrl-RS"/>
        </w:rPr>
      </w:pP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Питање:</w:t>
      </w: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Calibri" w:eastAsia="Times New Roman" w:hAnsi="Calibri" w:cs="Times New Roman"/>
          <w:lang w:eastAsia="sr-Cyrl-RS"/>
        </w:rPr>
      </w:pP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Calibri" w:eastAsia="Times New Roman" w:hAnsi="Calibri" w:cs="Times New Roman"/>
          <w:lang w:eastAsia="sr-Cyrl-RS"/>
        </w:rPr>
      </w:pP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Пословни капацитет у претходном поступку ЈН </w:t>
      </w:r>
      <w:r w:rsidRPr="00B12A27">
        <w:rPr>
          <w:rFonts w:ascii="Arial" w:eastAsia="Times New Roman" w:hAnsi="Arial" w:cs="Arial"/>
          <w:sz w:val="24"/>
          <w:szCs w:val="24"/>
          <w:lang w:eastAsia="sr-Cyrl-RS"/>
        </w:rPr>
        <w:t>ИЗГРАДЊА ФЕКАЛНЕ КАНАЛИЗАЦИЈЕ И ЦРПНИХ СТАНИЦА НА ВИШЕ ЛОКАЦИЈА У КОСТОЛЦУ ЈН бр. 17/20 </w:t>
      </w: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је предвиђала потребу пословног капацитета од 100 милиона потенцијалном Понуђачу да има као пословни капацитет да би стекао услов да учествује у предметном поступку, а ова сада </w:t>
      </w:r>
      <w:r w:rsidRPr="00B12A27">
        <w:rPr>
          <w:rFonts w:ascii="Arial" w:eastAsia="Times New Roman" w:hAnsi="Arial" w:cs="Arial"/>
          <w:sz w:val="24"/>
          <w:szCs w:val="24"/>
          <w:lang w:eastAsia="sr-Cyrl-RS"/>
        </w:rPr>
        <w:t>ИЗГРАДЊА ФЕКАЛНЕ КАНАЛИЗАЦИЈЕ И ЦРПНИХ СТАНИЦА НА ВИШЕ ЛОКАЦИЈА У КОСТОЛЦУ ЈН бр. 19/20,</w:t>
      </w: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 150 милиона.</w:t>
      </w: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Calibri" w:eastAsia="Times New Roman" w:hAnsi="Calibri" w:cs="Times New Roman"/>
          <w:lang w:eastAsia="sr-Cyrl-RS"/>
        </w:rPr>
      </w:pP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lastRenderedPageBreak/>
        <w:t>Зашто је Наручилац променио додатни услов и по ком основу је исти са 100 милиона увећао на 150 милиона?</w:t>
      </w: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</w:t>
      </w: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ословни капацитет у претходном поступку ЈН Изградња фекалне канализације и црпних станица на више локација у костолцу јн бр. 17/20 је предвиђала потребу пословног капацитета изградњу две црпне станице потенцијалном понуђачу да има као пословни капацитет да би стекао услов да учествује у предметном поступку, а ова сада изградња фекалне канализације и црпних станица на више локација у костолцу јн бр. 19/20, изградњу четири црпне станице.</w:t>
      </w:r>
    </w:p>
    <w:p w:rsid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 xml:space="preserve">Одговор бр.8 : Конкурсну документацију набавке бр. 17/20 радила је једна Комисија,а конкурсну документацију набавке 19/20 друга именована комисија.  Како су то два различита поступка јавне набавке (први је обустављен због ванредног стања пре фазе отварања понуда, а иначе ниједна понуда није достављена у том тренутку), у садашњем поступку Комисија је проценила да је  због изузетног значаја за град Костолац, потребно да понуђачи буду реномирана предузећа са великим искуством у извршењу ове врсте радова, тако да се услови пословног капацитета неће мењати. Такође подсећамо понуђаче да увек могу да конкуришу заједничком понудом и на тај начин испуне све додатне услове. </w:t>
      </w:r>
    </w:p>
    <w:p w:rsid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Питање бр 9:</w:t>
      </w: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Зашто је Наручилац променио додатни услов и по ком основу је исти са две црпне станице увећао на четири?  </w:t>
      </w:r>
    </w:p>
    <w:p w:rsidR="0043546D" w:rsidRPr="00B12A27" w:rsidRDefault="0043546D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43546D" w:rsidRDefault="0043546D" w:rsidP="0043546D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 xml:space="preserve">Конкурсну документацију набавке бр. 17/20 радила је једна Комисија,а конкурсну документацију набавке 19/20 друга именована комисија.  Како су то два различита поступка јавне набавке (први је обустављен због ванредног стања пре фазе отварања понуда, а иначе ниједна понуда није достављена у том тренутку), у садашњем поступку Комисија је проценила да је  због изузетног значаја за град Костолац, потребно да понуђачи буду реномирана предузећа са великим искуством у извршењу ове врсте радова, тако да се услови пословног капацитета неће мењати. Такође подсећамо понуђаче да увек могу да конкуришу заједничком понудом и на тај начин испуне све додатне услове. </w:t>
      </w:r>
    </w:p>
    <w:p w:rsid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B12A27" w:rsidRPr="00B12A27" w:rsidRDefault="0043546D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Питање бр. 10:</w:t>
      </w: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Да ли су ове две набавке радова исте, ако нису молимо Наручиоца да се изјасни у ком другом делу конкурсне документације се разликују осим у делу додатни услови? </w:t>
      </w: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Ако Наручилац одреди додатне услове пословног капацитете и исти дефинише на финансијски начин у овом случају 150 милиона нема право да у истом дефинише и неки други који није финансијски у овом случају изградњу црпних станица. </w:t>
      </w: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Може и друге који нису такозваног финансијског карактера али онда треба све њих да наведе као додатне услове пословног капацитета....На пример да потенцијални Понуђач у претходном периоду а за потребе учествовања у овом поступку извео одређене радове одређене дужине цевовода и одређеног промера истог, асфалтирао одређену квадратуру, израдио одређен број ревизионих окана и др.</w:t>
      </w:r>
    </w:p>
    <w:p w:rsid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Такође треба да води рачуна да ако један услов дефинише да је дупло већи од процењеног и остале услове дефинише на исти начин а не дискриминаторски или према одређеном Понуђачу.</w:t>
      </w:r>
    </w:p>
    <w:p w:rsidR="0043546D" w:rsidRDefault="0043546D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43546D" w:rsidRPr="00B12A27" w:rsidRDefault="0043546D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Одговор бр.10</w:t>
      </w:r>
    </w:p>
    <w:p w:rsid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43546D" w:rsidRDefault="0043546D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Услови јесу дефинисани на начин у складу са Законом и не прекорачују законске вредности односно нису три пута већи од процењене вредности. За Наручиоца је изузетно важно да понуђачи имају искуство у изградњи црпних станица, јер ће две које ће се изградити сервисирати велики број домаћинстава и Наручилац жели да понуђачи докажу на овај начин да имају искуство у изградњи ове врсте објеката.</w:t>
      </w:r>
    </w:p>
    <w:p w:rsidR="0043546D" w:rsidRDefault="0043546D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43546D" w:rsidRDefault="0043546D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Питање бр.11</w:t>
      </w:r>
    </w:p>
    <w:p w:rsidR="0043546D" w:rsidRPr="00B12A27" w:rsidRDefault="0043546D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4. Да ли Наручилац може да дефинише и остале нефинансијске додатне услове, пословни капацитет ( одређену дужину изграђеног цевовода, промер-пречник изграђеног цевовода, одређену израђену квадратуру асфалта, одређени број изграђених ревизионих окана и др. ) које потенцијални Понуђач треба да испуни у овом предметном поступку поред класичног пословног капацитета који се огледа само у финансијском погледу?  </w:t>
      </w:r>
    </w:p>
    <w:p w:rsidR="0043546D" w:rsidRDefault="0043546D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43546D" w:rsidRDefault="0043546D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Одговор бр. 11:</w:t>
      </w:r>
    </w:p>
    <w:p w:rsidR="0043546D" w:rsidRDefault="0043546D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43546D" w:rsidRDefault="0043546D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Наручилац је већ дефинисао пословни капацитет и неће мењати овај додатни услов.</w:t>
      </w:r>
    </w:p>
    <w:p w:rsidR="0043546D" w:rsidRDefault="0043546D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43546D" w:rsidRPr="00B12A27" w:rsidRDefault="0043546D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Питање бр. 12:</w:t>
      </w: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Ако Наручилац не може да одреди пословни капацитет на начин дефинисан претходним излагањем да ли онда у истом може да дефинише само један критеријум пословног капацитета а други да избрише и то да нпр. остаје пословни капацитет 150 милиона брише се изградња четири црпне станице или обрнуто? </w:t>
      </w:r>
    </w:p>
    <w:p w:rsidR="0043546D" w:rsidRDefault="0043546D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43546D" w:rsidRDefault="0043546D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Одговор бр. 12:</w:t>
      </w:r>
    </w:p>
    <w:p w:rsidR="0043546D" w:rsidRDefault="0043546D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Наручилац је већ одговорио у одг</w:t>
      </w:r>
      <w:r w:rsidR="00A53FA2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вору бр. 10 и 11. зашто је тражио такав пословни капацитет и овај услов се неће мењати.</w:t>
      </w:r>
    </w:p>
    <w:p w:rsidR="0043546D" w:rsidRDefault="0043546D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43546D" w:rsidRPr="00B12A27" w:rsidRDefault="0043546D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Питање бр.13:</w:t>
      </w: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Пословни капацитет у претходном поступку ЈН ИЗГРАДЊА ФЕКАЛНЕ КАНАЛИЗАЦИЈЕ И ЦРПНИХ СТАНИЦА НА ВИШЕ ЛОКАЦИЈА У КОСТОЛЦУ ЈН бр. 17/20 није предвиђала потребу ни за једним јединим стандардом, а ова сада ИЗГРАДЊА ФЕКАЛНЕ КАНАЛИЗАЦИЈЕ И ЦРПНИХ СТАНИЦА НА ВИШЕ ЛОКАЦИЈА У КОСТОЛЦУ ЈН бр. 19/20, предвиђа извођење свих грађевинских радова и грађевинско занатских радова у области нискоградње и високоградње, производње, транспорта и уградње бетона, асфалта и бетонске галантерије:</w:t>
      </w:r>
    </w:p>
    <w:p w:rsidR="00B12A27" w:rsidRPr="00B12A27" w:rsidRDefault="00B12A27" w:rsidP="002E13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ISO 9001, ISO 14001, ISO 18001 или ISO 45001, ISO 27001, ISO 50001, у опсегу деловања – Извођење електро радова сертификате : ISO 9001, ISO 14001, ISO 18001 или ISO 45001. </w:t>
      </w:r>
    </w:p>
    <w:p w:rsid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Да ли Наручилац може објаснити предмет радова тј. исти којој области припадају нискоградњи, високоградњи или хидроградњи?  </w:t>
      </w:r>
    </w:p>
    <w:p w:rsidR="00FD7B41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FD7B41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Одговор бр.13:</w:t>
      </w:r>
      <w:r w:rsidR="00A15053">
        <w:rPr>
          <w:rFonts w:ascii="Times New Roman" w:eastAsia="Times New Roman" w:hAnsi="Times New Roman" w:cs="Times New Roman"/>
          <w:sz w:val="24"/>
          <w:szCs w:val="24"/>
          <w:lang w:eastAsia="sr-Cyrl-RS"/>
        </w:rPr>
        <w:t xml:space="preserve"> </w:t>
      </w:r>
    </w:p>
    <w:p w:rsidR="00FD7B41" w:rsidRDefault="00A53FA2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Припада и нискоградњи и хидроградњи.</w:t>
      </w:r>
    </w:p>
    <w:p w:rsidR="00A53FA2" w:rsidRDefault="00A53FA2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FD7B41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Питање бр 14:</w:t>
      </w: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B12A27">
        <w:rPr>
          <w:rFonts w:ascii="Times New Roman" w:eastAsia="Times New Roman" w:hAnsi="Times New Roman" w:cs="Times New Roman"/>
          <w:lang w:eastAsia="sr-Cyrl-RS"/>
        </w:rPr>
        <w:t xml:space="preserve"> Да ли Наручилац може да дода у опису сертификата и радове из области хидроградње пошто су предметни радови већи део из области хидроградње тако да додатни услов гласи и</w:t>
      </w: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звођење свих грађевинских радова и грађевинско занатских радова у области нискоградње, високоградње и хидроградње, производње, транспорта и уградње бетона, асфалта и бетонске галантерије:</w:t>
      </w: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ISO 9001, ISO 14001, ISO 18001 или ISO 45001, ISO 27001, ISO 50001, у опсегу деловања – Извођење електро радова сертификате : ISO 9001, ISO 14001, ISO 18001 или ISO 45001. </w:t>
      </w:r>
      <w:r w:rsidRPr="00B12A27">
        <w:rPr>
          <w:rFonts w:ascii="Times New Roman" w:eastAsia="Times New Roman" w:hAnsi="Times New Roman" w:cs="Times New Roman"/>
          <w:lang w:eastAsia="sr-Cyrl-RS"/>
        </w:rPr>
        <w:t>?</w:t>
      </w:r>
    </w:p>
    <w:p w:rsid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FD7B41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Одговор бр.14:</w:t>
      </w:r>
      <w:r w:rsidR="00A53FA2">
        <w:rPr>
          <w:rFonts w:ascii="Times New Roman" w:eastAsia="Times New Roman" w:hAnsi="Times New Roman" w:cs="Times New Roman"/>
          <w:sz w:val="24"/>
          <w:szCs w:val="24"/>
          <w:lang w:eastAsia="sr-Cyrl-RS"/>
        </w:rPr>
        <w:t xml:space="preserve"> Наручилац ће додати и реч хидроградње код навођења врсте стандард</w:t>
      </w:r>
      <w:r w:rsidR="00975248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а</w:t>
      </w:r>
      <w:r w:rsidR="00A53FA2">
        <w:rPr>
          <w:rFonts w:ascii="Times New Roman" w:eastAsia="Times New Roman" w:hAnsi="Times New Roman" w:cs="Times New Roman"/>
          <w:sz w:val="24"/>
          <w:szCs w:val="24"/>
          <w:lang w:eastAsia="sr-Cyrl-RS"/>
        </w:rPr>
        <w:t>.</w:t>
      </w:r>
    </w:p>
    <w:p w:rsidR="00FD7B41" w:rsidRPr="00B12A27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B12A27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lang w:eastAsia="sr-Cyrl-RS"/>
        </w:rPr>
      </w:pPr>
      <w:r>
        <w:rPr>
          <w:rFonts w:ascii="Times New Roman" w:eastAsia="Times New Roman" w:hAnsi="Times New Roman" w:cs="Times New Roman"/>
          <w:lang w:eastAsia="sr-Cyrl-RS"/>
        </w:rPr>
        <w:t xml:space="preserve">Питање бр.15: </w:t>
      </w:r>
      <w:r w:rsidR="00B12A27" w:rsidRPr="00B12A27">
        <w:rPr>
          <w:rFonts w:ascii="Times New Roman" w:eastAsia="Times New Roman" w:hAnsi="Times New Roman" w:cs="Times New Roman"/>
          <w:lang w:eastAsia="sr-Cyrl-RS"/>
        </w:rPr>
        <w:t>Ако Наручилац не може да дода радове из области хидроградње онда све стандарде да избаци као додатни услов тј. да их избрише јер нису у складу са већим делом предмета набавке? </w:t>
      </w:r>
    </w:p>
    <w:p w:rsidR="00FD7B41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lang w:eastAsia="sr-Cyrl-RS"/>
        </w:rPr>
      </w:pPr>
    </w:p>
    <w:p w:rsidR="00FD7B41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lang w:eastAsia="sr-Cyrl-RS"/>
        </w:rPr>
      </w:pPr>
      <w:r>
        <w:rPr>
          <w:rFonts w:ascii="Times New Roman" w:eastAsia="Times New Roman" w:hAnsi="Times New Roman" w:cs="Times New Roman"/>
          <w:lang w:eastAsia="sr-Cyrl-RS"/>
        </w:rPr>
        <w:t>Одговор бр.15:</w:t>
      </w:r>
      <w:r w:rsidR="00A53FA2">
        <w:rPr>
          <w:rFonts w:ascii="Times New Roman" w:eastAsia="Times New Roman" w:hAnsi="Times New Roman" w:cs="Times New Roman"/>
          <w:lang w:eastAsia="sr-Cyrl-RS"/>
        </w:rPr>
        <w:t xml:space="preserve"> Наручилац је већ одговорио да ће додати и реч хидроградње у оквиру траженог стандарда.</w:t>
      </w: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B12A27" w:rsidRPr="00B12A27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lang w:eastAsia="sr-Cyrl-RS"/>
        </w:rPr>
        <w:t>Питање бр.16</w:t>
      </w: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Да ли Наручилац може објаснити потребу за техничким капацитетом ракета за подбушивање ком 1?</w:t>
      </w:r>
      <w:r w:rsidR="00FD7B41">
        <w:rPr>
          <w:rFonts w:ascii="Times New Roman" w:eastAsia="Times New Roman" w:hAnsi="Times New Roman" w:cs="Times New Roman"/>
          <w:sz w:val="24"/>
          <w:szCs w:val="24"/>
          <w:lang w:eastAsia="sr-Cyrl-RS"/>
        </w:rPr>
        <w:t xml:space="preserve"> </w:t>
      </w:r>
    </w:p>
    <w:p w:rsidR="00FD7B41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Одговор бр.16:</w:t>
      </w:r>
    </w:p>
    <w:p w:rsidR="00FD7B41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При изради пројекта првобитно је требало да се врши подбушивање, међутим након завршетка пројекта услови извођења радова су се променили тако да нема подбушивања у спецификацији радова, тако да ће Наручилац изменити конкурсну документацију у овом делу и избацити из техничког капацитета овај услов.</w:t>
      </w:r>
    </w:p>
    <w:p w:rsidR="00FD7B41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FD7B41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Питање бр. 17:</w:t>
      </w:r>
    </w:p>
    <w:p w:rsid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Предмером и предрачуном радова за предметне радове у овој ЈН није дата позиција да се било шта подбушује, шта се подбушује, који је пречник подбушивања и где је позиција за исто?</w:t>
      </w:r>
    </w:p>
    <w:p w:rsidR="00A15053" w:rsidRDefault="00A15053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FD7B41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 xml:space="preserve">Одговор бр. 17: </w:t>
      </w:r>
    </w:p>
    <w:p w:rsidR="00FD7B41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Наручилац је већ одговорио у одговору бр.16.</w:t>
      </w:r>
    </w:p>
    <w:p w:rsidR="00FD7B41" w:rsidRPr="00B12A27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FD7B41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Питање бр.18 :</w:t>
      </w:r>
    </w:p>
    <w:p w:rsid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Да ли Наручилац може објаснити потребу за техничким капацитетом машина за испирање мреже мин. 150 бар-а ком 1?</w:t>
      </w:r>
    </w:p>
    <w:p w:rsidR="00FD7B41" w:rsidRPr="00FD7B41" w:rsidRDefault="00FD7B41" w:rsidP="00FD7B41">
      <w:pPr>
        <w:spacing w:after="0" w:line="253" w:lineRule="atLeast"/>
        <w:jc w:val="both"/>
        <w:rPr>
          <w:rFonts w:ascii="Times New Roman" w:eastAsia="Times New Roman" w:hAnsi="Times New Roman"/>
          <w:sz w:val="24"/>
          <w:szCs w:val="24"/>
          <w:lang w:eastAsia="sr-Cyrl-RS"/>
        </w:rPr>
      </w:pPr>
      <w:r w:rsidRPr="00FD7B41">
        <w:rPr>
          <w:rFonts w:ascii="Times New Roman" w:eastAsia="Times New Roman" w:hAnsi="Times New Roman"/>
          <w:sz w:val="24"/>
          <w:szCs w:val="24"/>
          <w:lang w:eastAsia="sr-Cyrl-RS"/>
        </w:rPr>
        <w:t>Правила струке налажу да се новопостављене канализационе мреже након уградње исперу од заосталог грађевинсог материјала и шута, као и да се наручиоцу посла преда чиста како би се спречила одређена загушења и цевовод остави у исправном стању. То се ради машином која је тражена</w:t>
      </w:r>
      <w:r w:rsidRPr="00FD7B41">
        <w:rPr>
          <w:rFonts w:ascii="Times New Roman" w:eastAsia="Times New Roman" w:hAnsi="Times New Roman"/>
          <w:sz w:val="24"/>
          <w:szCs w:val="24"/>
          <w:lang w:eastAsia="sr-Cyrl-RS"/>
        </w:rPr>
        <w:t>.</w:t>
      </w:r>
      <w:r w:rsidRPr="00FD7B41">
        <w:rPr>
          <w:rFonts w:ascii="Times New Roman" w:eastAsia="Times New Roman" w:hAnsi="Times New Roman"/>
          <w:sz w:val="24"/>
          <w:szCs w:val="24"/>
          <w:lang w:eastAsia="sr-Cyrl-RS"/>
        </w:rPr>
        <w:t xml:space="preserve">  </w:t>
      </w:r>
    </w:p>
    <w:p w:rsidR="00FD7B41" w:rsidRPr="00FD7B41" w:rsidRDefault="00FD7B41" w:rsidP="00FD7B41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/>
          <w:sz w:val="24"/>
          <w:szCs w:val="24"/>
          <w:lang w:eastAsia="sr-Cyrl-RS"/>
        </w:rPr>
      </w:pPr>
    </w:p>
    <w:p w:rsidR="00FD7B41" w:rsidRPr="00B12A27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FD7B41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Питање бр.19:</w:t>
      </w:r>
    </w:p>
    <w:p w:rsid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lastRenderedPageBreak/>
        <w:t>Предмером и предрачуном радова  за предметне радове у овој ЈН није дата позиција да се било шта испира, шта се испира и где је позиција за исто?</w:t>
      </w:r>
    </w:p>
    <w:p w:rsidR="00FD7B41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FD7B41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Одговор бр.19:</w:t>
      </w:r>
    </w:p>
    <w:p w:rsidR="00FD7B41" w:rsidRPr="00B12A27" w:rsidRDefault="00FD7B4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Позиција је дата за сваку улицу, јер то испирање представља х</w:t>
      </w:r>
      <w:r w:rsidR="00975248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идрауличко испитивање мреже и да</w:t>
      </w: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то је у спецификацији радова у конкурсној документацији, а врши се траженом машином.</w:t>
      </w:r>
    </w:p>
    <w:p w:rsidR="00B12A27" w:rsidRP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A15053" w:rsidRDefault="00A15053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Питање бр. 20:</w:t>
      </w:r>
    </w:p>
    <w:p w:rsidR="00B12A27" w:rsidRDefault="00B12A27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 w:rsidRPr="00B12A27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Ако Наручилац не може да докаже напред наведени технички капацитет, нема позицију у предмеру и предрачуну радова за исто онда исте да избаци као додатни услов тј. да их избрише јер нису у складу са предметом набавке.</w:t>
      </w:r>
    </w:p>
    <w:p w:rsidR="00A15053" w:rsidRDefault="00A15053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A15053" w:rsidRDefault="00A15053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Одговор бр. 20:</w:t>
      </w:r>
    </w:p>
    <w:p w:rsidR="00A15053" w:rsidRDefault="00A15053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Позиције у спецификацији постоје и Наручилац неће мењати овај услов.</w:t>
      </w:r>
    </w:p>
    <w:p w:rsidR="00975248" w:rsidRDefault="00975248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975248" w:rsidRDefault="00975248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975248" w:rsidRDefault="00975248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</w:p>
    <w:p w:rsidR="00975248" w:rsidRPr="00B12A27" w:rsidRDefault="00307811" w:rsidP="00B12A2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КОМИСИЈА ЗА ЈАВНЕ НАБАВ</w:t>
      </w:r>
      <w:r w:rsidR="00975248">
        <w:rPr>
          <w:rFonts w:ascii="Times New Roman" w:eastAsia="Times New Roman" w:hAnsi="Times New Roman" w:cs="Times New Roman"/>
          <w:sz w:val="24"/>
          <w:szCs w:val="24"/>
          <w:lang w:eastAsia="sr-Cyrl-RS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sr-Cyrl-RS"/>
        </w:rPr>
        <w:t>Е</w:t>
      </w:r>
      <w:bookmarkStart w:id="0" w:name="_GoBack"/>
      <w:bookmarkEnd w:id="0"/>
      <w:r w:rsidR="00975248">
        <w:rPr>
          <w:rFonts w:ascii="Times New Roman" w:eastAsia="Times New Roman" w:hAnsi="Times New Roman" w:cs="Times New Roman"/>
          <w:sz w:val="24"/>
          <w:szCs w:val="24"/>
          <w:lang w:eastAsia="sr-Cyrl-RS"/>
        </w:rPr>
        <w:t xml:space="preserve"> БР 19/20 ГРАДСКЕ ОПШТИНЕ КОСТОЛАЦ</w:t>
      </w:r>
    </w:p>
    <w:p w:rsidR="00B12A27" w:rsidRPr="00B12A27" w:rsidRDefault="00B12A27"/>
    <w:sectPr w:rsidR="00B12A27" w:rsidRPr="00B12A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EA4"/>
    <w:rsid w:val="002E13F7"/>
    <w:rsid w:val="00307811"/>
    <w:rsid w:val="0043546D"/>
    <w:rsid w:val="00915EA4"/>
    <w:rsid w:val="00975248"/>
    <w:rsid w:val="00A15053"/>
    <w:rsid w:val="00A2111B"/>
    <w:rsid w:val="00A53FA2"/>
    <w:rsid w:val="00B12A27"/>
    <w:rsid w:val="00C169E6"/>
    <w:rsid w:val="00F83F89"/>
    <w:rsid w:val="00FD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9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8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4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05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15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56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320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288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9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1329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19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93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57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47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7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6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5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5677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8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16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1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620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578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608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1815</Words>
  <Characters>10351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Paragraf Lex</dc:creator>
  <cp:lastModifiedBy>Paragraf Lex</cp:lastModifiedBy>
  <cp:revision>2</cp:revision>
  <dcterms:created xsi:type="dcterms:W3CDTF">2020-05-27T11:03:00Z</dcterms:created>
  <dcterms:modified xsi:type="dcterms:W3CDTF">2020-05-27T12:47:00Z</dcterms:modified>
</cp:coreProperties>
</file>