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1876" w:rsidRDefault="00251876" w:rsidP="000C1700">
      <w:pPr>
        <w:spacing w:after="0"/>
      </w:pPr>
      <w:r>
        <w:t>Питање бр. 1:</w:t>
      </w:r>
    </w:p>
    <w:p w:rsidR="000C1700" w:rsidRDefault="00251876" w:rsidP="000C1700">
      <w:pPr>
        <w:spacing w:after="0"/>
        <w:rPr>
          <w:lang w:val="sr-Latn-RS"/>
        </w:rPr>
      </w:pPr>
      <w:r>
        <w:t>-</w:t>
      </w:r>
      <w:r w:rsidR="000C1700">
        <w:t xml:space="preserve">На страни 43 конкурсне документације у Обрасцу структуре цене са упутством како да се попуни,под тачком 11.1 табеле није тачно наведена укупна површина за садњу листопадног шибља.Сабирањем појединачних површина по врстама листопадног шибља добија се површина од 19 </w:t>
      </w:r>
      <w:r w:rsidR="000C1700">
        <w:rPr>
          <w:lang w:val="sr-Latn-RS"/>
        </w:rPr>
        <w:t xml:space="preserve">m2,a </w:t>
      </w:r>
      <w:r w:rsidR="000C1700">
        <w:t xml:space="preserve">наведено  је 29 </w:t>
      </w:r>
      <w:r w:rsidR="000C1700">
        <w:rPr>
          <w:lang w:val="sr-Latn-RS"/>
        </w:rPr>
        <w:t>m2.</w:t>
      </w:r>
    </w:p>
    <w:p w:rsidR="000C1700" w:rsidRPr="00251876" w:rsidRDefault="000C1700" w:rsidP="000C1700">
      <w:pPr>
        <w:spacing w:after="0"/>
      </w:pPr>
      <w:r w:rsidRPr="00251876">
        <w:rPr>
          <w:lang w:val="sr-Latn-RS"/>
        </w:rPr>
        <w:t>M</w:t>
      </w:r>
      <w:r w:rsidRPr="00251876">
        <w:t>олимо да извршите усаглашавање количине и у овом делу извршите измену конкурсне документације.</w:t>
      </w:r>
    </w:p>
    <w:p w:rsidR="00251876" w:rsidRDefault="00251876" w:rsidP="000C1700">
      <w:pPr>
        <w:spacing w:after="0"/>
        <w:rPr>
          <w:b/>
        </w:rPr>
      </w:pPr>
    </w:p>
    <w:p w:rsidR="00251876" w:rsidRPr="00251876" w:rsidRDefault="00251876" w:rsidP="000C1700">
      <w:pPr>
        <w:spacing w:after="0"/>
      </w:pPr>
      <w:r w:rsidRPr="00251876">
        <w:t>Одговор</w:t>
      </w:r>
      <w:r>
        <w:t xml:space="preserve"> бр. 1</w:t>
      </w:r>
      <w:r w:rsidRPr="00251876">
        <w:t>:</w:t>
      </w:r>
    </w:p>
    <w:p w:rsidR="00251876" w:rsidRPr="00251876" w:rsidRDefault="00251876" w:rsidP="000C1700">
      <w:pPr>
        <w:spacing w:after="0"/>
        <w:rPr>
          <w:b/>
          <w:lang w:val="sr-Latn-RS"/>
        </w:rPr>
      </w:pPr>
      <w:r>
        <w:rPr>
          <w:b/>
        </w:rPr>
        <w:t>-</w:t>
      </w:r>
      <w:r w:rsidRPr="00251876">
        <w:t xml:space="preserve"> На страни 43 конкурсне документације у Обрасцу структуре цене са упутством како да се попуни,под тачком 11.1 табеле </w:t>
      </w:r>
      <w:r w:rsidR="008732C1">
        <w:t>за укупну површину</w:t>
      </w:r>
      <w:r w:rsidRPr="00251876">
        <w:t xml:space="preserve"> за садњу листопадног шибља</w:t>
      </w:r>
      <w:r w:rsidR="008732C1">
        <w:t xml:space="preserve"> наведено је 29 м2 а треба да стоји 19 м2. У питању је грешка при куцању.</w:t>
      </w:r>
      <w:r>
        <w:t xml:space="preserve"> </w:t>
      </w:r>
      <w:r w:rsidR="008732C1">
        <w:t>Конкурсна документација ће бити измењена у овом делу.</w:t>
      </w:r>
    </w:p>
    <w:p w:rsidR="00251876" w:rsidRDefault="00251876" w:rsidP="000C1700">
      <w:pPr>
        <w:spacing w:after="0"/>
        <w:rPr>
          <w:b/>
        </w:rPr>
      </w:pPr>
    </w:p>
    <w:p w:rsidR="008732C1" w:rsidRPr="008732C1" w:rsidRDefault="008732C1" w:rsidP="000C1700">
      <w:pPr>
        <w:spacing w:after="0"/>
      </w:pPr>
      <w:r w:rsidRPr="008732C1">
        <w:t>Питање бр. 2 :</w:t>
      </w:r>
    </w:p>
    <w:p w:rsidR="000C1700" w:rsidRDefault="000C1700" w:rsidP="000C1700">
      <w:pPr>
        <w:spacing w:after="0"/>
      </w:pPr>
      <w:r w:rsidRPr="008732C1">
        <w:t>-На страни 53 конкурсне документације у Обрасцу изјаве о техничкој опремљености,да ли понуђачи дописују којом опремо</w:t>
      </w:r>
      <w:r w:rsidR="00DA4D7F" w:rsidRPr="008732C1">
        <w:t>м располажу или се образац потписује онако како је задат?</w:t>
      </w:r>
      <w:r w:rsidR="00C335E1" w:rsidRPr="008732C1">
        <w:t xml:space="preserve"> </w:t>
      </w:r>
      <w:r w:rsidR="00DA4D7F" w:rsidRPr="008732C1">
        <w:t>На који начин се овај образац оверава у случају подношења заједничке понуде?</w:t>
      </w:r>
    </w:p>
    <w:p w:rsidR="00557515" w:rsidRDefault="00557515" w:rsidP="000C1700">
      <w:pPr>
        <w:spacing w:after="0"/>
      </w:pPr>
    </w:p>
    <w:p w:rsidR="00557515" w:rsidRDefault="00557515" w:rsidP="000C1700">
      <w:pPr>
        <w:spacing w:after="0"/>
      </w:pPr>
      <w:r>
        <w:t>Одговор бр. 2 :</w:t>
      </w:r>
    </w:p>
    <w:p w:rsidR="001B0286" w:rsidRDefault="00557515" w:rsidP="000C1700">
      <w:pPr>
        <w:spacing w:after="0"/>
      </w:pPr>
      <w:r w:rsidRPr="00557515">
        <w:t>На страни 53 конкурсне документације у Обрасцу изјав</w:t>
      </w:r>
      <w:r>
        <w:t>е о техничкој опремљености,</w:t>
      </w:r>
      <w:r w:rsidRPr="00557515">
        <w:t xml:space="preserve"> понуђачи </w:t>
      </w:r>
      <w:r>
        <w:t xml:space="preserve">не </w:t>
      </w:r>
      <w:r w:rsidRPr="00557515">
        <w:t>дописуј</w:t>
      </w:r>
      <w:r>
        <w:t>у којом опремом располажу,</w:t>
      </w:r>
      <w:r w:rsidRPr="00557515">
        <w:t xml:space="preserve"> образац </w:t>
      </w:r>
      <w:r>
        <w:t xml:space="preserve">се </w:t>
      </w:r>
      <w:r w:rsidRPr="00557515">
        <w:t>потписује онако како је задат</w:t>
      </w:r>
      <w:r>
        <w:t>.</w:t>
      </w:r>
    </w:p>
    <w:p w:rsidR="00557515" w:rsidRDefault="001B0286" w:rsidP="000C1700">
      <w:pPr>
        <w:spacing w:after="0"/>
      </w:pPr>
      <w:r>
        <w:t>На 23. страни у оквиру додатних услова</w:t>
      </w:r>
      <w:bookmarkStart w:id="0" w:name="_GoBack"/>
      <w:bookmarkEnd w:id="0"/>
      <w:r>
        <w:t xml:space="preserve"> наведен је минимум техничких капацитета којима понуђач мора да располаже.</w:t>
      </w:r>
      <w:r w:rsidR="00557515">
        <w:t xml:space="preserve"> </w:t>
      </w:r>
      <w:r w:rsidR="00F05F9E">
        <w:t>У</w:t>
      </w:r>
      <w:r w:rsidR="00557515" w:rsidRPr="00557515">
        <w:t xml:space="preserve"> случ</w:t>
      </w:r>
      <w:r w:rsidR="00F05F9E">
        <w:t>ају подношења заједничке понуде</w:t>
      </w:r>
      <w:r w:rsidR="00A31A40">
        <w:t xml:space="preserve"> сви</w:t>
      </w:r>
      <w:r w:rsidR="00A25F4A">
        <w:t xml:space="preserve"> понуђачи</w:t>
      </w:r>
      <w:r w:rsidR="00A31A40">
        <w:t xml:space="preserve"> појединачно попуњавају и оверавају</w:t>
      </w:r>
      <w:r w:rsidR="00F05F9E">
        <w:t xml:space="preserve"> о</w:t>
      </w:r>
      <w:r w:rsidR="00F05F9E" w:rsidRPr="00F05F9E">
        <w:t>вај образац</w:t>
      </w:r>
      <w:r w:rsidR="00A25F4A">
        <w:t>.</w:t>
      </w:r>
      <w:r w:rsidR="00F05F9E" w:rsidRPr="00F05F9E">
        <w:t xml:space="preserve"> </w:t>
      </w:r>
    </w:p>
    <w:p w:rsidR="00557515" w:rsidRDefault="00557515" w:rsidP="000C1700">
      <w:pPr>
        <w:spacing w:after="0"/>
      </w:pPr>
    </w:p>
    <w:p w:rsidR="00557515" w:rsidRPr="008732C1" w:rsidRDefault="00A25F4A" w:rsidP="000C1700">
      <w:pPr>
        <w:spacing w:after="0"/>
      </w:pPr>
      <w:r>
        <w:t>Питање бр. 3:</w:t>
      </w:r>
    </w:p>
    <w:p w:rsidR="00DA4D7F" w:rsidRDefault="00DA4D7F" w:rsidP="000C1700">
      <w:pPr>
        <w:spacing w:after="0"/>
      </w:pPr>
      <w:r>
        <w:rPr>
          <w:b/>
        </w:rPr>
        <w:t>-</w:t>
      </w:r>
      <w:r>
        <w:t>На страни 59 и 74 конкурсне документације код објашњења начина достављања менице на име отклањања грешака у гарантном року најпре се наводи да менично овлашћење мора да гласи на 5</w:t>
      </w:r>
      <w:r>
        <w:rPr>
          <w:lang w:val="sr-Latn-RS"/>
        </w:rPr>
        <w:t>%</w:t>
      </w:r>
      <w:r>
        <w:t xml:space="preserve"> од вредности </w:t>
      </w:r>
      <w:r w:rsidR="001623AB">
        <w:t xml:space="preserve"> уговора без ПДВ-а  а потом у другом пасусу на 10% од укупне вредности уговора без ПДВ-а.</w:t>
      </w:r>
    </w:p>
    <w:p w:rsidR="001623AB" w:rsidRDefault="001623AB" w:rsidP="000C1700">
      <w:pPr>
        <w:spacing w:after="0"/>
      </w:pPr>
      <w:r w:rsidRPr="00A25F4A">
        <w:t>Молимо да извршите усаглашавање висине финансијског обезбеђења за отклањање грешака у гарантном року и у овом делу извршите измену конкурсне документације.</w:t>
      </w:r>
    </w:p>
    <w:p w:rsidR="00A25F4A" w:rsidRDefault="00A25F4A" w:rsidP="000C1700">
      <w:pPr>
        <w:spacing w:after="0"/>
      </w:pPr>
    </w:p>
    <w:p w:rsidR="00A25F4A" w:rsidRDefault="00A25F4A" w:rsidP="000C1700">
      <w:pPr>
        <w:spacing w:after="0"/>
      </w:pPr>
      <w:r>
        <w:t>Одговор бр. 3:</w:t>
      </w:r>
    </w:p>
    <w:p w:rsidR="00A25F4A" w:rsidRDefault="00690E81" w:rsidP="000C1700">
      <w:pPr>
        <w:spacing w:after="0"/>
      </w:pPr>
      <w:r w:rsidRPr="00690E81">
        <w:t xml:space="preserve">На страни 59 и 74 конкурсне документације код објашњења начина достављања менице на име отклањања грешака у гарантном року </w:t>
      </w:r>
      <w:r>
        <w:t xml:space="preserve">на месту где се </w:t>
      </w:r>
      <w:r w:rsidRPr="00690E81">
        <w:t xml:space="preserve"> наводи да менично овлашћење мора да гласи на 5% од вредности  уговора без ПДВ-а </w:t>
      </w:r>
      <w:r>
        <w:t xml:space="preserve">треба да стоји </w:t>
      </w:r>
      <w:r w:rsidRPr="00690E81">
        <w:t xml:space="preserve">да менично овлашћење мора да гласи на </w:t>
      </w:r>
      <w:r>
        <w:t xml:space="preserve">10% </w:t>
      </w:r>
      <w:r w:rsidRPr="00690E81">
        <w:t>од вредности  уговора без ПДВ-а</w:t>
      </w:r>
      <w:r>
        <w:t>.</w:t>
      </w:r>
      <w:r w:rsidRPr="00690E81">
        <w:t xml:space="preserve"> У питању је грешка при куцању. Конкурсна документација ће бити измењена у овом делу.</w:t>
      </w:r>
    </w:p>
    <w:p w:rsidR="00690E81" w:rsidRDefault="00690E81" w:rsidP="000C1700">
      <w:pPr>
        <w:spacing w:after="0"/>
      </w:pPr>
    </w:p>
    <w:p w:rsidR="00690E81" w:rsidRPr="00A25F4A" w:rsidRDefault="00690E81" w:rsidP="000C1700">
      <w:pPr>
        <w:spacing w:after="0"/>
      </w:pPr>
      <w:r>
        <w:t>Питање бр. 4:</w:t>
      </w:r>
    </w:p>
    <w:p w:rsidR="001623AB" w:rsidRDefault="001623AB" w:rsidP="000C1700">
      <w:pPr>
        <w:spacing w:after="0"/>
      </w:pPr>
      <w:r>
        <w:t>-На страни 69 конкурсне документације  приликом навођења оба</w:t>
      </w:r>
      <w:r w:rsidR="003D3212">
        <w:t xml:space="preserve">везне садржине понуде,под </w:t>
      </w:r>
      <w:r>
        <w:t xml:space="preserve"> 13.</w:t>
      </w:r>
      <w:r w:rsidR="003D3212">
        <w:t xml:space="preserve"> </w:t>
      </w:r>
      <w:r>
        <w:t>тачком наводите и изјаву понуђача на меморандуму фирме да су наведена лица оспособљена за радове који су предмет набавке.</w:t>
      </w:r>
    </w:p>
    <w:p w:rsidR="001623AB" w:rsidRDefault="001623AB" w:rsidP="000C1700">
      <w:pPr>
        <w:spacing w:after="0"/>
      </w:pPr>
      <w:r w:rsidRPr="00BE10B2">
        <w:lastRenderedPageBreak/>
        <w:t>Молимо да проверите,појасните и извршите</w:t>
      </w:r>
      <w:r w:rsidR="00D86FBD" w:rsidRPr="00BE10B2">
        <w:t xml:space="preserve"> усаглашавање имајући у виду да се на странама 24 и 25 конкурсне документације код начина доказивања расположивости кадровског капацитета оваква изјава не помиње.</w:t>
      </w:r>
      <w:r w:rsidR="00BE10B2">
        <w:t xml:space="preserve"> </w:t>
      </w:r>
      <w:r w:rsidR="00D86FBD" w:rsidRPr="00BE10B2">
        <w:t>Наведена је само изјава о врсти послова које ће наведена лица обављати у конкретној јавној набавци у случају да у уговору о радном ангажовању или пријави на осигурање није наведено занимање које одговара захтевима из конкурсне документације.</w:t>
      </w:r>
    </w:p>
    <w:p w:rsidR="00BE10B2" w:rsidRDefault="00BE10B2" w:rsidP="000C1700">
      <w:pPr>
        <w:spacing w:after="0"/>
      </w:pPr>
    </w:p>
    <w:p w:rsidR="00BE10B2" w:rsidRDefault="00BE10B2" w:rsidP="000C1700">
      <w:pPr>
        <w:spacing w:after="0"/>
      </w:pPr>
      <w:r>
        <w:t>Одговор бр. 4:</w:t>
      </w:r>
    </w:p>
    <w:p w:rsidR="008A259E" w:rsidRDefault="008A259E" w:rsidP="000C1700">
      <w:pPr>
        <w:spacing w:after="0"/>
      </w:pPr>
      <w:r>
        <w:t>Т</w:t>
      </w:r>
      <w:r w:rsidRPr="008A259E">
        <w:t xml:space="preserve">ачка 13 са 69. стране конкурсне документације </w:t>
      </w:r>
      <w:r w:rsidR="004E31A7">
        <w:t>о изјави</w:t>
      </w:r>
      <w:r w:rsidRPr="008A259E">
        <w:t xml:space="preserve"> понуђача на меморандуму фирме да су наведена лица оспособљена за радове који су предмет набавке</w:t>
      </w:r>
      <w:r>
        <w:t xml:space="preserve"> биће измењена и гласиће:  Изјава</w:t>
      </w:r>
      <w:r w:rsidRPr="008A259E">
        <w:t xml:space="preserve"> понуђача на меморандуму фирме да су радно ангажована лица оспособљена за радове који су предмет набавке.</w:t>
      </w:r>
    </w:p>
    <w:p w:rsidR="00BE10B2" w:rsidRPr="00BE10B2" w:rsidRDefault="00BE10B2" w:rsidP="000C1700">
      <w:pPr>
        <w:spacing w:after="0"/>
      </w:pPr>
      <w:r>
        <w:t xml:space="preserve">На страни </w:t>
      </w:r>
      <w:r w:rsidRPr="00BE10B2">
        <w:t xml:space="preserve"> 25 конкурсне документације</w:t>
      </w:r>
      <w:r>
        <w:t>,</w:t>
      </w:r>
      <w:r w:rsidRPr="00BE10B2">
        <w:t xml:space="preserve"> код начина доказивања расположивости кадровског капацитета</w:t>
      </w:r>
      <w:r>
        <w:t>, биће додата тачка 13 са 69. стране конкурсне документације</w:t>
      </w:r>
      <w:r w:rsidRPr="00BE10B2">
        <w:t>.</w:t>
      </w:r>
      <w:r w:rsidR="008A259E" w:rsidRPr="008A259E">
        <w:t xml:space="preserve"> У питању је грешка при куцању. Конкурсна документација ће бити измењена у овом делу.</w:t>
      </w:r>
    </w:p>
    <w:sectPr w:rsidR="00BE10B2" w:rsidRPr="00BE10B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1700"/>
    <w:rsid w:val="000C1700"/>
    <w:rsid w:val="001623AB"/>
    <w:rsid w:val="001B0286"/>
    <w:rsid w:val="00233A84"/>
    <w:rsid w:val="00251876"/>
    <w:rsid w:val="003D3212"/>
    <w:rsid w:val="004E31A7"/>
    <w:rsid w:val="00557515"/>
    <w:rsid w:val="00690E81"/>
    <w:rsid w:val="006D3712"/>
    <w:rsid w:val="007D7A29"/>
    <w:rsid w:val="008548A7"/>
    <w:rsid w:val="008732C1"/>
    <w:rsid w:val="008A259E"/>
    <w:rsid w:val="00A25F4A"/>
    <w:rsid w:val="00A31A40"/>
    <w:rsid w:val="00BE10B2"/>
    <w:rsid w:val="00C335E1"/>
    <w:rsid w:val="00D86FBD"/>
    <w:rsid w:val="00DA4D7F"/>
    <w:rsid w:val="00F05F9E"/>
  </w:rsids>
  <m:mathPr>
    <m:mathFont m:val="Cambria Math"/>
    <m:brkBin m:val="before"/>
    <m:brkBinSub m:val="--"/>
    <m:smallFrac m:val="0"/>
    <m:dispDef/>
    <m:lMargin m:val="0"/>
    <m:rMargin m:val="0"/>
    <m:defJc m:val="centerGroup"/>
    <m:wrapIndent m:val="1440"/>
    <m:intLim m:val="subSup"/>
    <m:naryLim m:val="undOvr"/>
  </m:mathPr>
  <w:themeFontLang w:val="sr-Cyrl-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F85376-6245-47F5-A6E0-AE28B3B62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r-Cyrl-R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2</Pages>
  <Words>517</Words>
  <Characters>2947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Драгица</dc:creator>
  <cp:lastModifiedBy>Win8</cp:lastModifiedBy>
  <cp:revision>6</cp:revision>
  <dcterms:created xsi:type="dcterms:W3CDTF">2018-08-21T10:03:00Z</dcterms:created>
  <dcterms:modified xsi:type="dcterms:W3CDTF">2018-08-22T09:13:00Z</dcterms:modified>
</cp:coreProperties>
</file>