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DEF" w:rsidRPr="00E00206" w:rsidRDefault="00C16DEF" w:rsidP="00C16DEF">
      <w:pPr>
        <w:rPr>
          <w:rFonts w:ascii="Times New Roman" w:hAnsi="Times New Roman" w:cs="Times New Roman"/>
          <w:sz w:val="24"/>
          <w:szCs w:val="24"/>
          <w:lang/>
        </w:rPr>
      </w:pPr>
      <w:r w:rsidRPr="008C498C">
        <w:rPr>
          <w:rFonts w:ascii="Times New Roman" w:hAnsi="Times New Roman" w:cs="Times New Roman"/>
          <w:b/>
          <w:sz w:val="24"/>
          <w:szCs w:val="24"/>
          <w:lang/>
        </w:rPr>
        <w:t>Питање број 19</w:t>
      </w:r>
      <w:r w:rsidRPr="00E00206">
        <w:rPr>
          <w:rFonts w:ascii="Times New Roman" w:hAnsi="Times New Roman" w:cs="Times New Roman"/>
          <w:sz w:val="24"/>
          <w:szCs w:val="24"/>
          <w:lang/>
        </w:rPr>
        <w:t xml:space="preserve"> :</w:t>
      </w:r>
    </w:p>
    <w:p w:rsidR="00C16DEF" w:rsidRPr="00E00206" w:rsidRDefault="00C16DEF" w:rsidP="00C16DEF">
      <w:pPr>
        <w:rPr>
          <w:rFonts w:ascii="Times New Roman" w:hAnsi="Times New Roman" w:cs="Times New Roman"/>
          <w:sz w:val="24"/>
          <w:szCs w:val="24"/>
          <w:lang/>
        </w:rPr>
      </w:pPr>
      <w:r w:rsidRPr="00E00206">
        <w:rPr>
          <w:rFonts w:ascii="Times New Roman" w:hAnsi="Times New Roman" w:cs="Times New Roman"/>
          <w:sz w:val="24"/>
          <w:szCs w:val="24"/>
          <w:lang/>
        </w:rPr>
        <w:t xml:space="preserve">На странама 25/80, 29/80 и 69/80 конкурсне документације у оквиру доказивања кадровског капацитета, као и у одговору на постављено питање бр. 11. објављеног дана 11.09.2018. године, навели сте да је за раднике на висини потребно доставити лекарско уверење </w:t>
      </w:r>
      <w:r w:rsidRPr="003C24FB">
        <w:rPr>
          <w:rFonts w:ascii="Times New Roman" w:hAnsi="Times New Roman" w:cs="Times New Roman"/>
          <w:sz w:val="24"/>
          <w:szCs w:val="24"/>
          <w:u w:val="single"/>
          <w:lang/>
        </w:rPr>
        <w:t>не старије од 6 (шест) месеци.</w:t>
      </w:r>
    </w:p>
    <w:p w:rsidR="00C16DEF" w:rsidRPr="00E00206" w:rsidRDefault="00C16DEF" w:rsidP="00C16DEF">
      <w:pPr>
        <w:rPr>
          <w:rFonts w:ascii="Times New Roman" w:hAnsi="Times New Roman" w:cs="Times New Roman"/>
          <w:sz w:val="24"/>
          <w:szCs w:val="24"/>
          <w:lang/>
        </w:rPr>
      </w:pPr>
      <w:r w:rsidRPr="00E00206">
        <w:rPr>
          <w:rFonts w:ascii="Times New Roman" w:hAnsi="Times New Roman" w:cs="Times New Roman"/>
          <w:sz w:val="24"/>
          <w:szCs w:val="24"/>
          <w:lang/>
        </w:rPr>
        <w:t xml:space="preserve">Према члану 4. став 2. Правилника о претходним и периодичним лекарским прегледима запослених на радним местима са повећаним ризиком (,,Сл. Гласник РС“, бр. 120/2007, 93/2008 и 53/2017) и тачки 5.1. Прилога бр. 2 – Специфични део програма претходних и периодичних прегледа запослених на радним местима са повећаним ризиком (саставни део поменутог правилника) – временски интервал за који се врши преглед износи 12 месеци. </w:t>
      </w:r>
    </w:p>
    <w:p w:rsidR="00C16DEF" w:rsidRPr="00E00206" w:rsidRDefault="00C16DEF" w:rsidP="00C16DEF">
      <w:pPr>
        <w:rPr>
          <w:rFonts w:ascii="Times New Roman" w:hAnsi="Times New Roman" w:cs="Times New Roman"/>
          <w:sz w:val="24"/>
          <w:szCs w:val="24"/>
          <w:lang/>
        </w:rPr>
      </w:pPr>
      <w:r w:rsidRPr="00E00206">
        <w:rPr>
          <w:rFonts w:ascii="Times New Roman" w:hAnsi="Times New Roman" w:cs="Times New Roman"/>
          <w:sz w:val="24"/>
          <w:szCs w:val="24"/>
          <w:lang/>
        </w:rPr>
        <w:t xml:space="preserve">Од дана извршеног лекарског прегледа, тј. дана издавања лекарског уверења, временски интервал важења истог износи 12 месеци зато тражење уверења не старијег од 6 (шест) месеци није у складу са важећим прописима. </w:t>
      </w:r>
    </w:p>
    <w:p w:rsidR="00C16DEF" w:rsidRPr="003C24FB" w:rsidRDefault="00C16DEF">
      <w:pPr>
        <w:rPr>
          <w:rFonts w:ascii="Times New Roman" w:hAnsi="Times New Roman" w:cs="Times New Roman"/>
          <w:sz w:val="24"/>
          <w:szCs w:val="24"/>
          <w:lang/>
        </w:rPr>
      </w:pPr>
      <w:r w:rsidRPr="003C24FB">
        <w:rPr>
          <w:rFonts w:ascii="Times New Roman" w:hAnsi="Times New Roman" w:cs="Times New Roman"/>
          <w:sz w:val="24"/>
          <w:szCs w:val="24"/>
          <w:lang/>
        </w:rPr>
        <w:t xml:space="preserve">Указујемо на недостатак конкурсне документације и молимо вас да у складу са наведеним чињеницама извршите измену конкурсне документације у делу доказивања кадровског капацитета за раднике на висини у складу са важећим позитивним законским прописима. </w:t>
      </w:r>
    </w:p>
    <w:p w:rsidR="009863E4" w:rsidRPr="00E00206" w:rsidRDefault="008175C6">
      <w:pPr>
        <w:rPr>
          <w:rFonts w:ascii="Times New Roman" w:hAnsi="Times New Roman" w:cs="Times New Roman"/>
          <w:sz w:val="24"/>
          <w:szCs w:val="24"/>
          <w:lang/>
        </w:rPr>
      </w:pPr>
      <w:r w:rsidRPr="008C498C">
        <w:rPr>
          <w:rFonts w:ascii="Times New Roman" w:hAnsi="Times New Roman" w:cs="Times New Roman"/>
          <w:b/>
          <w:sz w:val="24"/>
          <w:szCs w:val="24"/>
          <w:lang/>
        </w:rPr>
        <w:t>Одговор на питање број 19</w:t>
      </w:r>
      <w:r w:rsidRPr="00E00206">
        <w:rPr>
          <w:rFonts w:ascii="Times New Roman" w:hAnsi="Times New Roman" w:cs="Times New Roman"/>
          <w:sz w:val="24"/>
          <w:szCs w:val="24"/>
          <w:lang/>
        </w:rPr>
        <w:t xml:space="preserve"> :</w:t>
      </w:r>
    </w:p>
    <w:p w:rsidR="008175C6" w:rsidRPr="00E00206" w:rsidRDefault="008175C6">
      <w:pPr>
        <w:rPr>
          <w:rFonts w:ascii="Times New Roman" w:hAnsi="Times New Roman" w:cs="Times New Roman"/>
          <w:sz w:val="24"/>
          <w:szCs w:val="24"/>
          <w:lang/>
        </w:rPr>
      </w:pPr>
      <w:r w:rsidRPr="00E00206">
        <w:rPr>
          <w:rFonts w:ascii="Times New Roman" w:hAnsi="Times New Roman" w:cs="Times New Roman"/>
          <w:sz w:val="24"/>
          <w:szCs w:val="24"/>
          <w:lang/>
        </w:rPr>
        <w:t>Конкурсна</w:t>
      </w:r>
      <w:r w:rsidR="00E867E6" w:rsidRPr="00E00206">
        <w:rPr>
          <w:rFonts w:ascii="Times New Roman" w:hAnsi="Times New Roman" w:cs="Times New Roman"/>
          <w:sz w:val="24"/>
          <w:szCs w:val="24"/>
          <w:lang/>
        </w:rPr>
        <w:t xml:space="preserve"> документација биће измењена у </w:t>
      </w:r>
      <w:r w:rsidRPr="00E00206">
        <w:rPr>
          <w:rFonts w:ascii="Times New Roman" w:hAnsi="Times New Roman" w:cs="Times New Roman"/>
          <w:sz w:val="24"/>
          <w:szCs w:val="24"/>
          <w:lang/>
        </w:rPr>
        <w:t xml:space="preserve"> делу доказивања кадровског капацитета з</w:t>
      </w:r>
      <w:r w:rsidR="00BC05F7" w:rsidRPr="00E00206">
        <w:rPr>
          <w:rFonts w:ascii="Times New Roman" w:hAnsi="Times New Roman" w:cs="Times New Roman"/>
          <w:sz w:val="24"/>
          <w:szCs w:val="24"/>
          <w:lang/>
        </w:rPr>
        <w:t>а раднике на висини. Биће наведено да је за раднике на висини потребно доставити лекарско уверење не старије од 12 месеци.</w:t>
      </w:r>
    </w:p>
    <w:p w:rsidR="00C16DEF" w:rsidRPr="00E00206" w:rsidRDefault="00C16DEF">
      <w:pPr>
        <w:rPr>
          <w:rFonts w:ascii="Times New Roman" w:hAnsi="Times New Roman" w:cs="Times New Roman"/>
          <w:sz w:val="24"/>
          <w:szCs w:val="24"/>
          <w:lang/>
        </w:rPr>
      </w:pPr>
    </w:p>
    <w:p w:rsidR="00C16DEF" w:rsidRPr="00E00206" w:rsidRDefault="00C16DEF" w:rsidP="00C16DEF">
      <w:pPr>
        <w:rPr>
          <w:rFonts w:ascii="Times New Roman" w:hAnsi="Times New Roman" w:cs="Times New Roman"/>
          <w:sz w:val="24"/>
          <w:szCs w:val="24"/>
          <w:lang/>
        </w:rPr>
      </w:pPr>
      <w:r w:rsidRPr="008C498C">
        <w:rPr>
          <w:rFonts w:ascii="Times New Roman" w:hAnsi="Times New Roman" w:cs="Times New Roman"/>
          <w:b/>
          <w:sz w:val="24"/>
          <w:szCs w:val="24"/>
          <w:lang/>
        </w:rPr>
        <w:t>Питање број 20</w:t>
      </w:r>
      <w:r w:rsidRPr="00E00206">
        <w:rPr>
          <w:rFonts w:ascii="Times New Roman" w:hAnsi="Times New Roman" w:cs="Times New Roman"/>
          <w:sz w:val="24"/>
          <w:szCs w:val="24"/>
          <w:lang/>
        </w:rPr>
        <w:t xml:space="preserve"> :</w:t>
      </w:r>
    </w:p>
    <w:p w:rsidR="00C16DEF" w:rsidRPr="00E00206" w:rsidRDefault="00C16DEF" w:rsidP="00C16DEF">
      <w:pPr>
        <w:rPr>
          <w:rFonts w:ascii="Times New Roman" w:hAnsi="Times New Roman" w:cs="Times New Roman"/>
          <w:sz w:val="24"/>
          <w:szCs w:val="24"/>
          <w:lang/>
        </w:rPr>
      </w:pPr>
      <w:r w:rsidRPr="00E00206">
        <w:rPr>
          <w:rFonts w:ascii="Times New Roman" w:hAnsi="Times New Roman" w:cs="Times New Roman"/>
          <w:sz w:val="24"/>
          <w:szCs w:val="24"/>
          <w:lang/>
        </w:rPr>
        <w:t xml:space="preserve">На страни 24/80 конкурсне документације у оквиру доказивања техничког капацитета, као један од доказа наводите попуњавање образца изјаве о техничкој опремљености који је саставни део исте. </w:t>
      </w:r>
    </w:p>
    <w:p w:rsidR="00C16DEF" w:rsidRPr="003C24FB" w:rsidRDefault="00C16DEF" w:rsidP="00C16DEF">
      <w:pPr>
        <w:rPr>
          <w:rFonts w:ascii="Times New Roman" w:hAnsi="Times New Roman" w:cs="Times New Roman"/>
          <w:sz w:val="24"/>
          <w:szCs w:val="24"/>
          <w:lang/>
        </w:rPr>
      </w:pPr>
      <w:r w:rsidRPr="003C24FB">
        <w:rPr>
          <w:rFonts w:ascii="Times New Roman" w:hAnsi="Times New Roman" w:cs="Times New Roman"/>
          <w:sz w:val="24"/>
          <w:szCs w:val="24"/>
          <w:lang/>
        </w:rPr>
        <w:t xml:space="preserve">Указујемо на недостатак конкурсне документације и молимо вас да на страни 53/80 где се налази поменути образац наведете напомену о начину његовог попуњавања и оверавања у случају подношења понуде самостално, са произвођачем и у заједничкој понуди. </w:t>
      </w:r>
    </w:p>
    <w:p w:rsidR="00C16DEF" w:rsidRPr="003C24FB" w:rsidRDefault="00C16DEF" w:rsidP="00C16DEF">
      <w:pPr>
        <w:rPr>
          <w:rFonts w:ascii="Times New Roman" w:hAnsi="Times New Roman" w:cs="Times New Roman"/>
          <w:sz w:val="24"/>
          <w:szCs w:val="24"/>
          <w:lang/>
        </w:rPr>
      </w:pPr>
      <w:r w:rsidRPr="003C24FB">
        <w:rPr>
          <w:rFonts w:ascii="Times New Roman" w:hAnsi="Times New Roman" w:cs="Times New Roman"/>
          <w:sz w:val="24"/>
          <w:szCs w:val="24"/>
          <w:lang/>
        </w:rPr>
        <w:t xml:space="preserve">При томе указујемо и да је поменути обтазац сувишан обзиром да се технички капацитет доказује образцем изјаве на странама 48/80 и 49/80 конкурсне документације и достављањем појединачних доказа. </w:t>
      </w:r>
    </w:p>
    <w:p w:rsidR="00E867E6" w:rsidRDefault="00E867E6">
      <w:pPr>
        <w:rPr>
          <w:rFonts w:ascii="Times New Roman" w:hAnsi="Times New Roman" w:cs="Times New Roman"/>
          <w:sz w:val="24"/>
          <w:szCs w:val="24"/>
          <w:lang/>
        </w:rPr>
      </w:pPr>
      <w:r w:rsidRPr="008C498C">
        <w:rPr>
          <w:rFonts w:ascii="Times New Roman" w:hAnsi="Times New Roman" w:cs="Times New Roman"/>
          <w:b/>
          <w:sz w:val="24"/>
          <w:szCs w:val="24"/>
          <w:lang/>
        </w:rPr>
        <w:t>Одговор на питање број 20</w:t>
      </w:r>
      <w:r w:rsidRPr="00E00206">
        <w:rPr>
          <w:rFonts w:ascii="Times New Roman" w:hAnsi="Times New Roman" w:cs="Times New Roman"/>
          <w:sz w:val="24"/>
          <w:szCs w:val="24"/>
          <w:lang/>
        </w:rPr>
        <w:t xml:space="preserve"> :</w:t>
      </w:r>
    </w:p>
    <w:p w:rsidR="003C24FB" w:rsidRPr="00A670E0" w:rsidRDefault="0059623B">
      <w:pPr>
        <w:rPr>
          <w:rFonts w:ascii="Times New Roman" w:hAnsi="Times New Roman" w:cs="Times New Roman"/>
          <w:sz w:val="24"/>
          <w:szCs w:val="24"/>
          <w:lang/>
        </w:rPr>
      </w:pPr>
      <w:r w:rsidRPr="00A670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/>
        </w:rPr>
        <w:t>У случају самосталног подношења понуде понуђач самостално попуњава и оверава образац</w:t>
      </w:r>
      <w:r w:rsidR="00602C77" w:rsidRPr="00A670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/>
        </w:rPr>
        <w:t xml:space="preserve"> изјаве</w:t>
      </w:r>
      <w:r w:rsidRPr="00A670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/>
        </w:rPr>
        <w:t>. У случају заједничке понуде сваки понуђач из групе понуђача</w:t>
      </w:r>
      <w:r w:rsidR="00602C77" w:rsidRPr="00A670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/>
        </w:rPr>
        <w:t xml:space="preserve"> попуњава и оверава образац изјаве за себе. Уколико је у питање понуда са подизвођачем  образац </w:t>
      </w:r>
      <w:r w:rsidR="00602C77" w:rsidRPr="00A670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/>
        </w:rPr>
        <w:lastRenderedPageBreak/>
        <w:t>изјаве попуњава понуђач при чему наводи који део опреме припада њему а који део опреме припада подизвођачу.</w:t>
      </w:r>
    </w:p>
    <w:p w:rsidR="003C24FB" w:rsidRPr="00E00206" w:rsidRDefault="003C24FB">
      <w:pPr>
        <w:rPr>
          <w:rFonts w:ascii="Times New Roman" w:hAnsi="Times New Roman" w:cs="Times New Roman"/>
          <w:sz w:val="24"/>
          <w:szCs w:val="24"/>
          <w:lang/>
        </w:rPr>
      </w:pPr>
    </w:p>
    <w:p w:rsidR="00C16DEF" w:rsidRPr="00E00206" w:rsidRDefault="00C16DEF" w:rsidP="00C16DEF">
      <w:pPr>
        <w:rPr>
          <w:rFonts w:ascii="Times New Roman" w:hAnsi="Times New Roman" w:cs="Times New Roman"/>
          <w:sz w:val="24"/>
          <w:szCs w:val="24"/>
          <w:lang/>
        </w:rPr>
      </w:pPr>
      <w:r w:rsidRPr="008C498C">
        <w:rPr>
          <w:rFonts w:ascii="Times New Roman" w:hAnsi="Times New Roman" w:cs="Times New Roman"/>
          <w:b/>
          <w:sz w:val="24"/>
          <w:szCs w:val="24"/>
          <w:lang/>
        </w:rPr>
        <w:t>Питање број 21</w:t>
      </w:r>
      <w:r w:rsidRPr="00E00206">
        <w:rPr>
          <w:rFonts w:ascii="Times New Roman" w:hAnsi="Times New Roman" w:cs="Times New Roman"/>
          <w:sz w:val="24"/>
          <w:szCs w:val="24"/>
          <w:lang/>
        </w:rPr>
        <w:t>:</w:t>
      </w:r>
    </w:p>
    <w:p w:rsidR="00C16DEF" w:rsidRPr="00E00206" w:rsidRDefault="00C16DEF" w:rsidP="00C16DEF">
      <w:pPr>
        <w:rPr>
          <w:rFonts w:ascii="Times New Roman" w:hAnsi="Times New Roman" w:cs="Times New Roman"/>
          <w:b/>
          <w:sz w:val="24"/>
          <w:szCs w:val="24"/>
          <w:lang/>
        </w:rPr>
      </w:pPr>
      <w:r w:rsidRPr="00E00206">
        <w:rPr>
          <w:rFonts w:ascii="Times New Roman" w:hAnsi="Times New Roman" w:cs="Times New Roman"/>
          <w:sz w:val="24"/>
          <w:szCs w:val="24"/>
          <w:lang/>
        </w:rPr>
        <w:t xml:space="preserve">Ако се узму у обзир димензије садница високих лишћара и то до осам година старости, прсног пречника 7-8 цм, обима стабла на прсној висини 20-25 цм и балираног басена пречника до 50 цм, обавезе придржавања конкурсне и пројектне документације и у складу са одговорима на питања бр. 5 и 6 да ли висина поменутих садница може бити већа од 2,5 метара? </w:t>
      </w:r>
    </w:p>
    <w:p w:rsidR="00E867E6" w:rsidRPr="00E00206" w:rsidRDefault="00FE4C31">
      <w:pPr>
        <w:rPr>
          <w:rFonts w:ascii="Times New Roman" w:hAnsi="Times New Roman" w:cs="Times New Roman"/>
          <w:sz w:val="24"/>
          <w:szCs w:val="24"/>
          <w:lang/>
        </w:rPr>
      </w:pPr>
      <w:r w:rsidRPr="008C498C">
        <w:rPr>
          <w:rFonts w:ascii="Times New Roman" w:hAnsi="Times New Roman" w:cs="Times New Roman"/>
          <w:b/>
          <w:sz w:val="24"/>
          <w:szCs w:val="24"/>
          <w:lang/>
        </w:rPr>
        <w:t>Одговор на питање број 21</w:t>
      </w:r>
      <w:r w:rsidRPr="00E00206">
        <w:rPr>
          <w:rFonts w:ascii="Times New Roman" w:hAnsi="Times New Roman" w:cs="Times New Roman"/>
          <w:sz w:val="24"/>
          <w:szCs w:val="24"/>
          <w:lang/>
        </w:rPr>
        <w:t xml:space="preserve"> :</w:t>
      </w:r>
    </w:p>
    <w:p w:rsidR="00FE4C31" w:rsidRPr="00E00206" w:rsidRDefault="00FE4C31">
      <w:pPr>
        <w:rPr>
          <w:rFonts w:ascii="Times New Roman" w:eastAsia="Calibri" w:hAnsi="Times New Roman" w:cs="Times New Roman"/>
          <w:sz w:val="24"/>
          <w:szCs w:val="24"/>
          <w:lang/>
        </w:rPr>
      </w:pP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Потребно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је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придржавати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се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онога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што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је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предвиђено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00206">
        <w:rPr>
          <w:rFonts w:ascii="Times New Roman" w:eastAsia="Calibri" w:hAnsi="Times New Roman" w:cs="Times New Roman"/>
          <w:sz w:val="24"/>
          <w:szCs w:val="24"/>
        </w:rPr>
        <w:t>конкурсном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 и</w:t>
      </w:r>
      <w:proofErr w:type="gram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пројектном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документацијом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E00206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изради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пројекта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учествовали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су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стручњаци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из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ове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Calibri" w:hAnsi="Times New Roman" w:cs="Times New Roman"/>
          <w:sz w:val="24"/>
          <w:szCs w:val="24"/>
        </w:rPr>
        <w:t>области</w:t>
      </w:r>
      <w:proofErr w:type="spellEnd"/>
      <w:r w:rsidRPr="00E00206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E00206">
        <w:rPr>
          <w:rFonts w:ascii="Times New Roman" w:eastAsia="Calibri" w:hAnsi="Times New Roman" w:cs="Times New Roman"/>
          <w:sz w:val="24"/>
          <w:szCs w:val="24"/>
          <w:lang/>
        </w:rPr>
        <w:t xml:space="preserve"> Конкурсна документација израђена је на основу пројектне документације.</w:t>
      </w:r>
    </w:p>
    <w:p w:rsidR="00E00206" w:rsidRPr="00E00206" w:rsidRDefault="00E00206" w:rsidP="00E00206">
      <w:pPr>
        <w:rPr>
          <w:rFonts w:ascii="Times New Roman" w:eastAsia="Calibri" w:hAnsi="Times New Roman" w:cs="Times New Roman"/>
          <w:sz w:val="24"/>
          <w:szCs w:val="24"/>
          <w:lang/>
        </w:rPr>
      </w:pPr>
      <w:r w:rsidRPr="008C498C">
        <w:rPr>
          <w:rFonts w:ascii="Times New Roman" w:eastAsia="Calibri" w:hAnsi="Times New Roman" w:cs="Times New Roman"/>
          <w:b/>
          <w:sz w:val="24"/>
          <w:szCs w:val="24"/>
          <w:lang/>
        </w:rPr>
        <w:t>Питање број 22</w:t>
      </w:r>
      <w:r w:rsidRPr="00E00206">
        <w:rPr>
          <w:rFonts w:ascii="Times New Roman" w:eastAsia="Calibri" w:hAnsi="Times New Roman" w:cs="Times New Roman"/>
          <w:sz w:val="24"/>
          <w:szCs w:val="24"/>
          <w:lang/>
        </w:rPr>
        <w:t xml:space="preserve"> :</w:t>
      </w:r>
    </w:p>
    <w:p w:rsidR="00E00206" w:rsidRPr="00E00206" w:rsidRDefault="00E00206" w:rsidP="00E00206">
      <w:pPr>
        <w:rPr>
          <w:rFonts w:ascii="Times New Roman" w:eastAsia="Calibri" w:hAnsi="Times New Roman" w:cs="Times New Roman"/>
          <w:b/>
          <w:sz w:val="24"/>
          <w:szCs w:val="24"/>
          <w:lang/>
        </w:rPr>
      </w:pPr>
      <w:r w:rsidRPr="00E00206">
        <w:rPr>
          <w:rFonts w:ascii="Times New Roman" w:eastAsia="Calibri" w:hAnsi="Times New Roman" w:cs="Times New Roman"/>
          <w:sz w:val="24"/>
          <w:szCs w:val="24"/>
          <w:lang/>
        </w:rPr>
        <w:t xml:space="preserve">На појединим ликацијама приликом иверања пањева потребно је уклонити бетон (асфалт) како би се омогућио рад машине за иверање, а на основу обиласка терена. Да ли ће трошкове уклањања сносити наручилац и у случају да хоће у ком року ће то извршити обзиром да утиче на висину трошкова  и рок извођења радова – садњу? </w:t>
      </w:r>
    </w:p>
    <w:p w:rsidR="00FE4C31" w:rsidRPr="00E00206" w:rsidRDefault="00FE4C31">
      <w:pPr>
        <w:rPr>
          <w:rFonts w:ascii="Times New Roman" w:eastAsia="Calibri" w:hAnsi="Times New Roman" w:cs="Times New Roman"/>
          <w:sz w:val="24"/>
          <w:szCs w:val="24"/>
          <w:lang/>
        </w:rPr>
      </w:pPr>
      <w:r w:rsidRPr="008C498C">
        <w:rPr>
          <w:rFonts w:ascii="Times New Roman" w:eastAsia="Calibri" w:hAnsi="Times New Roman" w:cs="Times New Roman"/>
          <w:b/>
          <w:sz w:val="24"/>
          <w:szCs w:val="24"/>
          <w:lang/>
        </w:rPr>
        <w:t>Одговор на питање број 22</w:t>
      </w:r>
      <w:r w:rsidRPr="00E00206">
        <w:rPr>
          <w:rFonts w:ascii="Times New Roman" w:eastAsia="Calibri" w:hAnsi="Times New Roman" w:cs="Times New Roman"/>
          <w:sz w:val="24"/>
          <w:szCs w:val="24"/>
          <w:lang/>
        </w:rPr>
        <w:t xml:space="preserve"> :</w:t>
      </w:r>
    </w:p>
    <w:p w:rsidR="002F76A9" w:rsidRPr="00E00206" w:rsidRDefault="002F76A9" w:rsidP="002F76A9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1A1617"/>
          <w:sz w:val="24"/>
          <w:szCs w:val="24"/>
          <w:lang/>
        </w:rPr>
      </w:pPr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У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случају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да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се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вађење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пањева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врши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на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локацији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где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је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тротоар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, а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опсег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је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такав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да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ће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га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машина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оштетити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,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понуђач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ће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обавестити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наручиоца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и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са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надзорним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органом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то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констатовати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,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па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ће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се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радови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наставити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на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одговарајући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начин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тако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да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дође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до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што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мањег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оштећења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, а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трошкове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евентуалног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оштећења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тротоара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и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његово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враћање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у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првобитно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стање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сносиће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 xml:space="preserve"> </w:t>
      </w:r>
      <w:proofErr w:type="spellStart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наручилац</w:t>
      </w:r>
      <w:proofErr w:type="spellEnd"/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</w:rPr>
        <w:t>.</w:t>
      </w:r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  <w:lang/>
        </w:rPr>
        <w:t>Наручилац ће</w:t>
      </w:r>
      <w:r w:rsidR="00BE1E7F" w:rsidRPr="00E00206">
        <w:rPr>
          <w:rFonts w:ascii="Times New Roman" w:eastAsia="Times New Roman" w:hAnsi="Times New Roman" w:cs="Times New Roman"/>
          <w:color w:val="1A1617"/>
          <w:sz w:val="24"/>
          <w:szCs w:val="24"/>
          <w:lang/>
        </w:rPr>
        <w:t xml:space="preserve"> о свом трошку</w:t>
      </w:r>
      <w:r w:rsidR="00CE6790">
        <w:rPr>
          <w:rFonts w:ascii="Times New Roman" w:eastAsia="Times New Roman" w:hAnsi="Times New Roman" w:cs="Times New Roman"/>
          <w:color w:val="1A1617"/>
          <w:sz w:val="24"/>
          <w:szCs w:val="24"/>
          <w:lang/>
        </w:rPr>
        <w:t xml:space="preserve"> </w:t>
      </w:r>
      <w:r w:rsidR="00BE1E7F" w:rsidRPr="00E00206">
        <w:rPr>
          <w:rFonts w:ascii="Times New Roman" w:eastAsia="Times New Roman" w:hAnsi="Times New Roman" w:cs="Times New Roman"/>
          <w:color w:val="1A1617"/>
          <w:sz w:val="24"/>
          <w:szCs w:val="24"/>
          <w:lang/>
        </w:rPr>
        <w:t>организовати потребне радове око уклањања бетона који смета машини за иверење пањева.</w:t>
      </w:r>
    </w:p>
    <w:p w:rsidR="00E00206" w:rsidRPr="00E00206" w:rsidRDefault="00E00206" w:rsidP="00E00206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1A1617"/>
          <w:sz w:val="24"/>
          <w:szCs w:val="24"/>
          <w:lang/>
        </w:rPr>
      </w:pPr>
      <w:r w:rsidRPr="008C498C">
        <w:rPr>
          <w:rFonts w:ascii="Times New Roman" w:eastAsia="Times New Roman" w:hAnsi="Times New Roman" w:cs="Times New Roman"/>
          <w:b/>
          <w:color w:val="1A1617"/>
          <w:sz w:val="24"/>
          <w:szCs w:val="24"/>
          <w:lang/>
        </w:rPr>
        <w:t>Питање број 23</w:t>
      </w:r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  <w:lang/>
        </w:rPr>
        <w:t xml:space="preserve"> :</w:t>
      </w:r>
    </w:p>
    <w:p w:rsidR="00E00206" w:rsidRPr="00E00206" w:rsidRDefault="00E00206" w:rsidP="00E00206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1A1617"/>
          <w:sz w:val="24"/>
          <w:szCs w:val="24"/>
          <w:lang/>
        </w:rPr>
      </w:pPr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  <w:lang/>
        </w:rPr>
        <w:t>На позицији 1 – Замена и реконструкција дрвореда, редни број 2, позиција 2 – Замена и реконструкција дрвореда у парку и уређење зелених површина са засадом нове траве, редни број 1 (на локацији парк у улици Братства и јединства) и редни број 1 (парк у улици Боже Димитријевића до улице Никола Тесла) да ли се за орезивање стабала подразумева употреба ХТП-а?</w:t>
      </w:r>
    </w:p>
    <w:p w:rsidR="00CE6790" w:rsidRDefault="004168E9" w:rsidP="002F76A9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1A1617"/>
          <w:sz w:val="24"/>
          <w:szCs w:val="24"/>
          <w:lang/>
        </w:rPr>
      </w:pPr>
      <w:r w:rsidRPr="008C498C">
        <w:rPr>
          <w:rFonts w:ascii="Times New Roman" w:eastAsia="Times New Roman" w:hAnsi="Times New Roman" w:cs="Times New Roman"/>
          <w:b/>
          <w:color w:val="1A1617"/>
          <w:sz w:val="24"/>
          <w:szCs w:val="24"/>
          <w:lang/>
        </w:rPr>
        <w:t>Одговор на питање број 23</w:t>
      </w:r>
      <w:r w:rsidRPr="00E00206">
        <w:rPr>
          <w:rFonts w:ascii="Times New Roman" w:eastAsia="Times New Roman" w:hAnsi="Times New Roman" w:cs="Times New Roman"/>
          <w:color w:val="1A1617"/>
          <w:sz w:val="24"/>
          <w:szCs w:val="24"/>
          <w:lang/>
        </w:rPr>
        <w:t xml:space="preserve"> :</w:t>
      </w:r>
      <w:bookmarkStart w:id="0" w:name="_GoBack"/>
      <w:bookmarkEnd w:id="0"/>
    </w:p>
    <w:p w:rsidR="00E44855" w:rsidRPr="00CE6790" w:rsidRDefault="00CE6790" w:rsidP="002F76A9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1A1617"/>
          <w:sz w:val="24"/>
          <w:szCs w:val="24"/>
          <w:lang/>
        </w:rPr>
      </w:pPr>
      <w:r>
        <w:rPr>
          <w:rFonts w:ascii="Times New Roman" w:eastAsia="Times New Roman" w:hAnsi="Times New Roman" w:cs="Times New Roman"/>
          <w:color w:val="1A1617"/>
          <w:sz w:val="24"/>
          <w:szCs w:val="24"/>
          <w:lang/>
        </w:rPr>
        <w:t>Употреба ХТП-а (хидрауличне телескопске платформе) се подразумева за орезивање јер су гране на висини и не могу се орезивати са земље.</w:t>
      </w:r>
    </w:p>
    <w:p w:rsidR="00FE4C31" w:rsidRPr="00FE4C31" w:rsidRDefault="00FE4C31">
      <w:pPr>
        <w:rPr>
          <w:lang/>
        </w:rPr>
      </w:pPr>
    </w:p>
    <w:sectPr w:rsidR="00FE4C31" w:rsidRPr="00FE4C31" w:rsidSect="006F71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175C6"/>
    <w:rsid w:val="002F76A9"/>
    <w:rsid w:val="003C24FB"/>
    <w:rsid w:val="004011A6"/>
    <w:rsid w:val="004168E9"/>
    <w:rsid w:val="00481046"/>
    <w:rsid w:val="0059623B"/>
    <w:rsid w:val="00602C77"/>
    <w:rsid w:val="006F71A4"/>
    <w:rsid w:val="008175C6"/>
    <w:rsid w:val="008C498C"/>
    <w:rsid w:val="009863E4"/>
    <w:rsid w:val="00A670E0"/>
    <w:rsid w:val="00B564DD"/>
    <w:rsid w:val="00BC05F7"/>
    <w:rsid w:val="00BE1E7F"/>
    <w:rsid w:val="00C16DEF"/>
    <w:rsid w:val="00CE6790"/>
    <w:rsid w:val="00E00206"/>
    <w:rsid w:val="00E44855"/>
    <w:rsid w:val="00E867E6"/>
    <w:rsid w:val="00E93A9A"/>
    <w:rsid w:val="00FE4C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1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</dc:creator>
  <cp:keywords/>
  <dc:description/>
  <cp:lastModifiedBy>SUNKA</cp:lastModifiedBy>
  <cp:revision>7</cp:revision>
  <dcterms:created xsi:type="dcterms:W3CDTF">2018-09-13T11:08:00Z</dcterms:created>
  <dcterms:modified xsi:type="dcterms:W3CDTF">2018-09-14T14:39:00Z</dcterms:modified>
</cp:coreProperties>
</file>